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DEEBC" w14:textId="77777777" w:rsidR="004D4F30" w:rsidRDefault="00784BF1" w:rsidP="00784BF1">
      <w:pPr>
        <w:jc w:val="center"/>
        <w:rPr>
          <w:b/>
          <w:sz w:val="32"/>
          <w:szCs w:val="32"/>
        </w:rPr>
      </w:pPr>
      <w:r>
        <w:rPr>
          <w:b/>
          <w:sz w:val="32"/>
          <w:szCs w:val="32"/>
        </w:rPr>
        <w:t>8</w:t>
      </w:r>
      <w:r w:rsidRPr="00784BF1">
        <w:rPr>
          <w:b/>
          <w:sz w:val="32"/>
          <w:szCs w:val="32"/>
          <w:vertAlign w:val="superscript"/>
        </w:rPr>
        <w:t>th</w:t>
      </w:r>
      <w:r>
        <w:rPr>
          <w:b/>
          <w:sz w:val="32"/>
          <w:szCs w:val="32"/>
        </w:rPr>
        <w:t xml:space="preserve"> Southeastern Lie Theory workshop on</w:t>
      </w:r>
    </w:p>
    <w:p w14:paraId="18AC9158" w14:textId="77777777" w:rsidR="00784BF1" w:rsidRDefault="00784BF1" w:rsidP="00784BF1">
      <w:pPr>
        <w:jc w:val="center"/>
        <w:rPr>
          <w:b/>
          <w:sz w:val="32"/>
          <w:szCs w:val="32"/>
        </w:rPr>
      </w:pPr>
      <w:r>
        <w:rPr>
          <w:b/>
          <w:sz w:val="32"/>
          <w:szCs w:val="32"/>
        </w:rPr>
        <w:t>“Algebraic and Combinatorial Representation Theory”</w:t>
      </w:r>
    </w:p>
    <w:p w14:paraId="2F5097CA" w14:textId="77777777" w:rsidR="00784BF1" w:rsidRDefault="00784BF1" w:rsidP="00784BF1">
      <w:pPr>
        <w:jc w:val="center"/>
        <w:rPr>
          <w:b/>
          <w:sz w:val="32"/>
          <w:szCs w:val="32"/>
        </w:rPr>
      </w:pPr>
      <w:r>
        <w:rPr>
          <w:b/>
          <w:sz w:val="32"/>
          <w:szCs w:val="32"/>
        </w:rPr>
        <w:t>NCSU, October 9 – 11, 2015</w:t>
      </w:r>
    </w:p>
    <w:p w14:paraId="41DBEA6A" w14:textId="77777777" w:rsidR="00784BF1" w:rsidRDefault="00784BF1" w:rsidP="00784BF1">
      <w:pPr>
        <w:jc w:val="center"/>
        <w:rPr>
          <w:b/>
          <w:sz w:val="32"/>
          <w:szCs w:val="32"/>
        </w:rPr>
      </w:pPr>
      <w:r>
        <w:rPr>
          <w:b/>
          <w:sz w:val="32"/>
          <w:szCs w:val="32"/>
        </w:rPr>
        <w:t>ABSTRACTS</w:t>
      </w:r>
    </w:p>
    <w:p w14:paraId="2CBCA9AB" w14:textId="77777777" w:rsidR="00784BF1" w:rsidRDefault="00391F89" w:rsidP="00784BF1">
      <w:pPr>
        <w:rPr>
          <w:b/>
          <w:sz w:val="32"/>
          <w:szCs w:val="32"/>
        </w:rPr>
      </w:pPr>
      <w:r w:rsidRPr="00391F89">
        <w:rPr>
          <w:b/>
          <w:sz w:val="32"/>
          <w:szCs w:val="32"/>
        </w:rPr>
        <w:t>Invited Talks:</w:t>
      </w:r>
    </w:p>
    <w:p w14:paraId="5CC5D1B2" w14:textId="77777777" w:rsidR="00391F89" w:rsidRPr="00391F89" w:rsidRDefault="00391F89" w:rsidP="00391F89">
      <w:pPr>
        <w:shd w:val="clear" w:color="auto" w:fill="FFFFFF"/>
        <w:spacing w:after="0"/>
        <w:rPr>
          <w:rFonts w:ascii="Arial" w:eastAsia="Times New Roman" w:hAnsi="Arial" w:cs="Times New Roman"/>
          <w:b/>
          <w:color w:val="222222"/>
          <w:sz w:val="28"/>
          <w:szCs w:val="28"/>
          <w:lang w:eastAsia="en-US"/>
        </w:rPr>
      </w:pPr>
      <w:proofErr w:type="spellStart"/>
      <w:r w:rsidRPr="00391F89">
        <w:rPr>
          <w:rFonts w:ascii="Arial" w:eastAsia="Times New Roman" w:hAnsi="Arial" w:cs="Times New Roman"/>
          <w:b/>
          <w:color w:val="222222"/>
          <w:sz w:val="28"/>
          <w:szCs w:val="28"/>
          <w:lang w:eastAsia="en-US"/>
        </w:rPr>
        <w:t>Toshiki</w:t>
      </w:r>
      <w:proofErr w:type="spellEnd"/>
      <w:r w:rsidRPr="00391F89">
        <w:rPr>
          <w:rFonts w:ascii="Arial" w:eastAsia="Times New Roman" w:hAnsi="Arial" w:cs="Times New Roman"/>
          <w:b/>
          <w:color w:val="222222"/>
          <w:sz w:val="28"/>
          <w:szCs w:val="28"/>
          <w:lang w:eastAsia="en-US"/>
        </w:rPr>
        <w:t xml:space="preserve"> Nakashima, Sophia University</w:t>
      </w:r>
    </w:p>
    <w:p w14:paraId="2C0A8BEE" w14:textId="77777777" w:rsidR="00391F89" w:rsidRPr="00391F89" w:rsidRDefault="00391F89" w:rsidP="00391F89">
      <w:pPr>
        <w:shd w:val="clear" w:color="auto" w:fill="FFFFFF"/>
        <w:spacing w:after="0"/>
        <w:rPr>
          <w:rFonts w:ascii="Arial" w:eastAsia="Times New Roman" w:hAnsi="Arial" w:cs="Times New Roman"/>
          <w:color w:val="222222"/>
          <w:sz w:val="28"/>
          <w:szCs w:val="28"/>
          <w:lang w:eastAsia="en-US"/>
        </w:rPr>
      </w:pPr>
    </w:p>
    <w:p w14:paraId="2BA70360" w14:textId="77777777" w:rsidR="00391F89" w:rsidRPr="00391F89" w:rsidRDefault="00391F89" w:rsidP="00391F89">
      <w:pPr>
        <w:rPr>
          <w:rFonts w:ascii="Arial" w:eastAsia="Times New Roman" w:hAnsi="Arial" w:cs="Times New Roman"/>
          <w:color w:val="222222"/>
          <w:sz w:val="28"/>
          <w:szCs w:val="28"/>
          <w:shd w:val="clear" w:color="auto" w:fill="FFFFFF"/>
          <w:lang w:eastAsia="en-US"/>
        </w:rPr>
      </w:pPr>
      <w:r w:rsidRPr="00391F89">
        <w:rPr>
          <w:rFonts w:ascii="Arial" w:eastAsia="Times New Roman" w:hAnsi="Arial" w:cs="Times New Roman"/>
          <w:color w:val="222222"/>
          <w:sz w:val="28"/>
          <w:szCs w:val="28"/>
          <w:shd w:val="clear" w:color="auto" w:fill="FFFFFF"/>
          <w:lang w:eastAsia="en-US"/>
        </w:rPr>
        <w:t>Title:</w:t>
      </w:r>
      <w:r w:rsidRP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Affine geometric crystal and</w:t>
      </w:r>
      <w:r w:rsidRP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limit of KR perfect crystals of $A^{(1)}_n$</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Abstract:</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 xml:space="preserve">We shall construct a new </w:t>
      </w:r>
      <w:proofErr w:type="spellStart"/>
      <w:r w:rsidRPr="00391F89">
        <w:rPr>
          <w:rFonts w:ascii="Arial" w:eastAsia="Times New Roman" w:hAnsi="Arial" w:cs="Times New Roman"/>
          <w:color w:val="222222"/>
          <w:sz w:val="28"/>
          <w:szCs w:val="28"/>
          <w:shd w:val="clear" w:color="auto" w:fill="FFFFFF"/>
          <w:lang w:eastAsia="en-US"/>
        </w:rPr>
        <w:t>geomeric</w:t>
      </w:r>
      <w:proofErr w:type="spellEnd"/>
      <w:r w:rsidRPr="00391F89">
        <w:rPr>
          <w:rFonts w:ascii="Arial" w:eastAsia="Times New Roman" w:hAnsi="Arial" w:cs="Times New Roman"/>
          <w:color w:val="222222"/>
          <w:sz w:val="28"/>
          <w:szCs w:val="28"/>
          <w:shd w:val="clear" w:color="auto" w:fill="FFFFFF"/>
          <w:lang w:eastAsia="en-US"/>
        </w:rPr>
        <w:t xml:space="preserve"> crystal of affine type A</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 xml:space="preserve">on certain Schubert cell associated with the </w:t>
      </w:r>
      <w:proofErr w:type="spellStart"/>
      <w:r w:rsidRPr="00391F89">
        <w:rPr>
          <w:rFonts w:ascii="Arial" w:eastAsia="Times New Roman" w:hAnsi="Arial" w:cs="Times New Roman"/>
          <w:color w:val="222222"/>
          <w:sz w:val="28"/>
          <w:szCs w:val="28"/>
          <w:shd w:val="clear" w:color="auto" w:fill="FFFFFF"/>
          <w:lang w:eastAsia="en-US"/>
        </w:rPr>
        <w:t>translaton</w:t>
      </w:r>
      <w:proofErr w:type="spellEnd"/>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w:t>
      </w:r>
      <w:proofErr w:type="gramStart"/>
      <w:r w:rsidRPr="00391F89">
        <w:rPr>
          <w:rFonts w:ascii="Arial" w:eastAsia="Times New Roman" w:hAnsi="Arial" w:cs="Times New Roman"/>
          <w:color w:val="222222"/>
          <w:sz w:val="28"/>
          <w:szCs w:val="28"/>
          <w:shd w:val="clear" w:color="auto" w:fill="FFFFFF"/>
          <w:lang w:eastAsia="en-US"/>
        </w:rPr>
        <w:t>t(</w:t>
      </w:r>
      <w:proofErr w:type="gramEnd"/>
      <w:r w:rsidRPr="00391F89">
        <w:rPr>
          <w:rFonts w:ascii="Arial" w:eastAsia="Times New Roman" w:hAnsi="Arial" w:cs="Times New Roman"/>
          <w:color w:val="222222"/>
          <w:sz w:val="28"/>
          <w:szCs w:val="28"/>
          <w:shd w:val="clear" w:color="auto" w:fill="FFFFFF"/>
          <w:lang w:eastAsia="en-US"/>
        </w:rPr>
        <w:t>\</w:t>
      </w:r>
      <w:proofErr w:type="spellStart"/>
      <w:r w:rsidRPr="00391F89">
        <w:rPr>
          <w:rFonts w:ascii="Arial" w:eastAsia="Times New Roman" w:hAnsi="Arial" w:cs="Times New Roman"/>
          <w:color w:val="222222"/>
          <w:sz w:val="28"/>
          <w:szCs w:val="28"/>
          <w:shd w:val="clear" w:color="auto" w:fill="FFFFFF"/>
          <w:lang w:eastAsia="en-US"/>
        </w:rPr>
        <w:t>varpi_k</w:t>
      </w:r>
      <w:proofErr w:type="spellEnd"/>
      <w:r w:rsidRPr="00391F89">
        <w:rPr>
          <w:rFonts w:ascii="Arial" w:eastAsia="Times New Roman" w:hAnsi="Arial" w:cs="Times New Roman"/>
          <w:color w:val="222222"/>
          <w:sz w:val="28"/>
          <w:szCs w:val="28"/>
          <w:shd w:val="clear" w:color="auto" w:fill="FFFFFF"/>
          <w:lang w:eastAsia="en-US"/>
        </w:rPr>
        <w:t>)$, where $t(\</w:t>
      </w:r>
      <w:proofErr w:type="spellStart"/>
      <w:r w:rsidRPr="00391F89">
        <w:rPr>
          <w:rFonts w:ascii="Arial" w:eastAsia="Times New Roman" w:hAnsi="Arial" w:cs="Times New Roman"/>
          <w:color w:val="222222"/>
          <w:sz w:val="28"/>
          <w:szCs w:val="28"/>
          <w:shd w:val="clear" w:color="auto" w:fill="FFFFFF"/>
          <w:lang w:eastAsia="en-US"/>
        </w:rPr>
        <w:t>varpi_k</w:t>
      </w:r>
      <w:proofErr w:type="spellEnd"/>
      <w:r w:rsidRPr="00391F89">
        <w:rPr>
          <w:rFonts w:ascii="Arial" w:eastAsia="Times New Roman" w:hAnsi="Arial" w:cs="Times New Roman"/>
          <w:color w:val="222222"/>
          <w:sz w:val="28"/>
          <w:szCs w:val="28"/>
          <w:shd w:val="clear" w:color="auto" w:fill="FFFFFF"/>
          <w:lang w:eastAsia="en-US"/>
        </w:rPr>
        <w:t xml:space="preserve">)$ is an element of affine </w:t>
      </w:r>
      <w:proofErr w:type="spellStart"/>
      <w:r w:rsidRPr="00391F89">
        <w:rPr>
          <w:rFonts w:ascii="Arial" w:eastAsia="Times New Roman" w:hAnsi="Arial" w:cs="Times New Roman"/>
          <w:color w:val="222222"/>
          <w:sz w:val="28"/>
          <w:szCs w:val="28"/>
          <w:shd w:val="clear" w:color="auto" w:fill="FFFFFF"/>
          <w:lang w:eastAsia="en-US"/>
        </w:rPr>
        <w:t>Weyl</w:t>
      </w:r>
      <w:proofErr w:type="spellEnd"/>
      <w:r w:rsidRPr="00391F89">
        <w:rPr>
          <w:rFonts w:ascii="Arial" w:eastAsia="Times New Roman" w:hAnsi="Arial" w:cs="Times New Roman"/>
          <w:color w:val="222222"/>
          <w:sz w:val="28"/>
          <w:szCs w:val="28"/>
          <w:shd w:val="clear" w:color="auto" w:fill="FFFFFF"/>
          <w:lang w:eastAsia="en-US"/>
        </w:rPr>
        <w:t xml:space="preserve"> group of</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type A.</w:t>
      </w:r>
      <w:r w:rsidRP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Furthermore, we shall see that ultra-discretization of the affine</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geometric crystal</w:t>
      </w:r>
      <w:r w:rsidRP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is isomorphic to certain limit of</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KR perfect crystal of affine type A which is</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constructed by Schilling </w:t>
      </w:r>
      <w:r w:rsidRPr="00391F89">
        <w:rPr>
          <w:rFonts w:ascii="Times" w:eastAsia="Times New Roman" w:hAnsi="Times" w:cs="Times New Roman"/>
          <w:sz w:val="28"/>
          <w:szCs w:val="28"/>
          <w:lang w:eastAsia="en-US"/>
        </w:rPr>
        <w:fldChar w:fldCharType="begin"/>
      </w:r>
      <w:r w:rsidRPr="00391F89">
        <w:rPr>
          <w:rFonts w:ascii="Times" w:eastAsia="Times New Roman" w:hAnsi="Times" w:cs="Times New Roman"/>
          <w:sz w:val="28"/>
          <w:szCs w:val="28"/>
          <w:lang w:eastAsia="en-US"/>
        </w:rPr>
        <w:instrText xml:space="preserve"> HYPERLINK "http://et.al/" \t "_blank" </w:instrText>
      </w:r>
      <w:r w:rsidRPr="00391F89">
        <w:rPr>
          <w:rFonts w:ascii="Times" w:eastAsia="Times New Roman" w:hAnsi="Times" w:cs="Times New Roman"/>
          <w:sz w:val="28"/>
          <w:szCs w:val="28"/>
          <w:lang w:eastAsia="en-US"/>
        </w:rPr>
        <w:fldChar w:fldCharType="separate"/>
      </w:r>
      <w:r w:rsidRPr="00391F89">
        <w:rPr>
          <w:rFonts w:ascii="Arial" w:eastAsia="Times New Roman" w:hAnsi="Arial" w:cs="Times New Roman"/>
          <w:color w:val="1155CC"/>
          <w:sz w:val="28"/>
          <w:szCs w:val="28"/>
          <w:u w:val="single"/>
          <w:shd w:val="clear" w:color="auto" w:fill="FFFFFF"/>
          <w:lang w:eastAsia="en-US"/>
        </w:rPr>
        <w:t>et.al</w:t>
      </w:r>
      <w:r w:rsidRPr="00391F89">
        <w:rPr>
          <w:rFonts w:ascii="Times" w:eastAsia="Times New Roman" w:hAnsi="Times" w:cs="Times New Roman"/>
          <w:sz w:val="28"/>
          <w:szCs w:val="28"/>
          <w:lang w:eastAsia="en-US"/>
        </w:rPr>
        <w:fldChar w:fldCharType="end"/>
      </w:r>
      <w:r w:rsidRPr="00391F89">
        <w:rPr>
          <w:rFonts w:ascii="Arial" w:eastAsia="Times New Roman" w:hAnsi="Arial" w:cs="Times New Roman"/>
          <w:color w:val="222222"/>
          <w:sz w:val="28"/>
          <w:szCs w:val="28"/>
          <w:shd w:val="clear" w:color="auto" w:fill="FFFFFF"/>
          <w:lang w:eastAsia="en-US"/>
        </w:rPr>
        <w:t>.</w:t>
      </w:r>
      <w:r>
        <w:rPr>
          <w:rFonts w:ascii="Arial" w:eastAsia="Times New Roman" w:hAnsi="Arial" w:cs="Times New Roman"/>
          <w:color w:val="222222"/>
          <w:sz w:val="28"/>
          <w:szCs w:val="28"/>
          <w:shd w:val="clear" w:color="auto" w:fill="FFFFFF"/>
          <w:lang w:eastAsia="en-US"/>
        </w:rPr>
        <w:t xml:space="preserve"> This is joint work with K. Misra.</w:t>
      </w:r>
    </w:p>
    <w:p w14:paraId="41395284" w14:textId="77777777" w:rsidR="00391F89" w:rsidRPr="007132F7" w:rsidRDefault="00391F89" w:rsidP="00391F89">
      <w:pPr>
        <w:rPr>
          <w:rFonts w:ascii="Arial" w:hAnsi="Arial" w:cs="Arial"/>
          <w:b/>
          <w:sz w:val="28"/>
          <w:szCs w:val="28"/>
        </w:rPr>
      </w:pPr>
      <w:r w:rsidRPr="007132F7">
        <w:rPr>
          <w:rFonts w:ascii="Arial" w:hAnsi="Arial" w:cs="Arial"/>
          <w:b/>
          <w:sz w:val="28"/>
          <w:szCs w:val="28"/>
        </w:rPr>
        <w:t xml:space="preserve">Masato </w:t>
      </w:r>
      <w:proofErr w:type="spellStart"/>
      <w:r w:rsidRPr="007132F7">
        <w:rPr>
          <w:rFonts w:ascii="Arial" w:hAnsi="Arial" w:cs="Arial"/>
          <w:b/>
          <w:sz w:val="28"/>
          <w:szCs w:val="28"/>
        </w:rPr>
        <w:t>Okado</w:t>
      </w:r>
      <w:proofErr w:type="spellEnd"/>
      <w:r w:rsidRPr="007132F7">
        <w:rPr>
          <w:rFonts w:ascii="Arial" w:hAnsi="Arial" w:cs="Arial"/>
          <w:b/>
          <w:sz w:val="28"/>
          <w:szCs w:val="28"/>
        </w:rPr>
        <w:t>, Osaka City University</w:t>
      </w:r>
    </w:p>
    <w:p w14:paraId="4F1F6739" w14:textId="77777777" w:rsidR="00391F89" w:rsidRDefault="00391F89" w:rsidP="00391F89">
      <w:pPr>
        <w:rPr>
          <w:rFonts w:ascii="Arial" w:eastAsia="Times New Roman" w:hAnsi="Arial" w:cs="Times New Roman"/>
          <w:color w:val="222222"/>
          <w:sz w:val="28"/>
          <w:szCs w:val="28"/>
          <w:shd w:val="clear" w:color="auto" w:fill="FFFFFF"/>
          <w:lang w:eastAsia="en-US"/>
        </w:rPr>
      </w:pPr>
      <w:r w:rsidRPr="00391F89">
        <w:rPr>
          <w:rFonts w:ascii="Arial" w:eastAsia="Times New Roman" w:hAnsi="Arial" w:cs="Times New Roman"/>
          <w:color w:val="222222"/>
          <w:sz w:val="28"/>
          <w:szCs w:val="28"/>
          <w:shd w:val="clear" w:color="auto" w:fill="FFFFFF"/>
          <w:lang w:eastAsia="en-US"/>
        </w:rPr>
        <w:t>Title:</w:t>
      </w:r>
      <w:r w:rsidRP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Tetrahedron equation and generalized quantum groups</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Abstract:</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We construct $2^n$-families of solutions of the Yang-Baxter equation</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from n-products of certain operators, R and L, satisfying the</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tetrahedron equation. They are identified with the quantum R matrices</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 xml:space="preserve">for the </w:t>
      </w:r>
      <w:proofErr w:type="spellStart"/>
      <w:r w:rsidRPr="00391F89">
        <w:rPr>
          <w:rFonts w:ascii="Arial" w:eastAsia="Times New Roman" w:hAnsi="Arial" w:cs="Times New Roman"/>
          <w:color w:val="222222"/>
          <w:sz w:val="28"/>
          <w:szCs w:val="28"/>
          <w:shd w:val="clear" w:color="auto" w:fill="FFFFFF"/>
          <w:lang w:eastAsia="en-US"/>
        </w:rPr>
        <w:t>Hopf</w:t>
      </w:r>
      <w:proofErr w:type="spellEnd"/>
      <w:r w:rsidRPr="00391F89">
        <w:rPr>
          <w:rFonts w:ascii="Arial" w:eastAsia="Times New Roman" w:hAnsi="Arial" w:cs="Times New Roman"/>
          <w:color w:val="222222"/>
          <w:sz w:val="28"/>
          <w:szCs w:val="28"/>
          <w:shd w:val="clear" w:color="auto" w:fill="FFFFFF"/>
          <w:lang w:eastAsia="en-US"/>
        </w:rPr>
        <w:t xml:space="preserve"> algebras known as generalized quantum groups. Depending</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on the number of R's and L's involved in the product, the trace</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construction interpolates the symmetric tensor representations of</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w:t>
      </w:r>
      <w:proofErr w:type="spellStart"/>
      <w:r w:rsidRPr="00391F89">
        <w:rPr>
          <w:rFonts w:ascii="Arial" w:eastAsia="Times New Roman" w:hAnsi="Arial" w:cs="Times New Roman"/>
          <w:color w:val="222222"/>
          <w:sz w:val="28"/>
          <w:szCs w:val="28"/>
          <w:shd w:val="clear" w:color="auto" w:fill="FFFFFF"/>
          <w:lang w:eastAsia="en-US"/>
        </w:rPr>
        <w:t>U_</w:t>
      </w:r>
      <w:proofErr w:type="gramStart"/>
      <w:r w:rsidRPr="00391F89">
        <w:rPr>
          <w:rFonts w:ascii="Arial" w:eastAsia="Times New Roman" w:hAnsi="Arial" w:cs="Times New Roman"/>
          <w:color w:val="222222"/>
          <w:sz w:val="28"/>
          <w:szCs w:val="28"/>
          <w:shd w:val="clear" w:color="auto" w:fill="FFFFFF"/>
          <w:lang w:eastAsia="en-US"/>
        </w:rPr>
        <w:t>q</w:t>
      </w:r>
      <w:proofErr w:type="spellEnd"/>
      <w:r w:rsidRPr="00391F89">
        <w:rPr>
          <w:rFonts w:ascii="Arial" w:eastAsia="Times New Roman" w:hAnsi="Arial" w:cs="Times New Roman"/>
          <w:color w:val="222222"/>
          <w:sz w:val="28"/>
          <w:szCs w:val="28"/>
          <w:shd w:val="clear" w:color="auto" w:fill="FFFFFF"/>
          <w:lang w:eastAsia="en-US"/>
        </w:rPr>
        <w:t>(</w:t>
      </w:r>
      <w:proofErr w:type="gramEnd"/>
      <w:r w:rsidRPr="00391F89">
        <w:rPr>
          <w:rFonts w:ascii="Arial" w:eastAsia="Times New Roman" w:hAnsi="Arial" w:cs="Times New Roman"/>
          <w:color w:val="222222"/>
          <w:sz w:val="28"/>
          <w:szCs w:val="28"/>
          <w:shd w:val="clear" w:color="auto" w:fill="FFFFFF"/>
          <w:lang w:eastAsia="en-US"/>
        </w:rPr>
        <w:t>A^{(1)}_{n-1})$ and the anti-symmetric tensor representations of</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$U_{-q^{-1}}(A^{(1)}_{n-1})$, whereas a boundary vector construction</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interpolates the q-oscillator representation of $</w:t>
      </w:r>
      <w:proofErr w:type="spellStart"/>
      <w:r w:rsidRPr="00391F89">
        <w:rPr>
          <w:rFonts w:ascii="Arial" w:eastAsia="Times New Roman" w:hAnsi="Arial" w:cs="Times New Roman"/>
          <w:color w:val="222222"/>
          <w:sz w:val="28"/>
          <w:szCs w:val="28"/>
          <w:shd w:val="clear" w:color="auto" w:fill="FFFFFF"/>
          <w:lang w:eastAsia="en-US"/>
        </w:rPr>
        <w:t>U_q</w:t>
      </w:r>
      <w:proofErr w:type="spellEnd"/>
      <w:r w:rsidRPr="00391F89">
        <w:rPr>
          <w:rFonts w:ascii="Arial" w:eastAsia="Times New Roman" w:hAnsi="Arial" w:cs="Times New Roman"/>
          <w:color w:val="222222"/>
          <w:sz w:val="28"/>
          <w:szCs w:val="28"/>
          <w:shd w:val="clear" w:color="auto" w:fill="FFFFFF"/>
          <w:lang w:eastAsia="en-US"/>
        </w:rPr>
        <w:t>(D^{(2)}_{n+1})$</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and the spin representation of $U_{-q^{-1}}(D^{(2)}_{n+1})$. The</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 xml:space="preserve">intermediate cases are associated with an </w:t>
      </w:r>
      <w:proofErr w:type="spellStart"/>
      <w:r w:rsidRPr="00391F89">
        <w:rPr>
          <w:rFonts w:ascii="Arial" w:eastAsia="Times New Roman" w:hAnsi="Arial" w:cs="Times New Roman"/>
          <w:color w:val="222222"/>
          <w:sz w:val="28"/>
          <w:szCs w:val="28"/>
          <w:shd w:val="clear" w:color="auto" w:fill="FFFFFF"/>
          <w:lang w:eastAsia="en-US"/>
        </w:rPr>
        <w:t>affinization</w:t>
      </w:r>
      <w:proofErr w:type="spellEnd"/>
      <w:r w:rsidRPr="00391F89">
        <w:rPr>
          <w:rFonts w:ascii="Arial" w:eastAsia="Times New Roman" w:hAnsi="Arial" w:cs="Times New Roman"/>
          <w:color w:val="222222"/>
          <w:sz w:val="28"/>
          <w:szCs w:val="28"/>
          <w:shd w:val="clear" w:color="auto" w:fill="FFFFFF"/>
          <w:lang w:eastAsia="en-US"/>
        </w:rPr>
        <w:t xml:space="preserve"> of quantum</w:t>
      </w:r>
      <w:r>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 xml:space="preserve">super algebras. This is a joint work with </w:t>
      </w:r>
      <w:proofErr w:type="spellStart"/>
      <w:r w:rsidRPr="00391F89">
        <w:rPr>
          <w:rFonts w:ascii="Arial" w:eastAsia="Times New Roman" w:hAnsi="Arial" w:cs="Times New Roman"/>
          <w:color w:val="222222"/>
          <w:sz w:val="28"/>
          <w:szCs w:val="28"/>
          <w:shd w:val="clear" w:color="auto" w:fill="FFFFFF"/>
          <w:lang w:eastAsia="en-US"/>
        </w:rPr>
        <w:t>Atsuo</w:t>
      </w:r>
      <w:proofErr w:type="spellEnd"/>
      <w:r w:rsidRPr="00391F89">
        <w:rPr>
          <w:rFonts w:ascii="Arial" w:eastAsia="Times New Roman" w:hAnsi="Arial" w:cs="Times New Roman"/>
          <w:color w:val="222222"/>
          <w:sz w:val="28"/>
          <w:szCs w:val="28"/>
          <w:shd w:val="clear" w:color="auto" w:fill="FFFFFF"/>
          <w:lang w:eastAsia="en-US"/>
        </w:rPr>
        <w:t xml:space="preserve"> </w:t>
      </w:r>
      <w:proofErr w:type="spellStart"/>
      <w:r w:rsidRPr="00391F89">
        <w:rPr>
          <w:rFonts w:ascii="Arial" w:eastAsia="Times New Roman" w:hAnsi="Arial" w:cs="Times New Roman"/>
          <w:color w:val="222222"/>
          <w:sz w:val="28"/>
          <w:szCs w:val="28"/>
          <w:shd w:val="clear" w:color="auto" w:fill="FFFFFF"/>
          <w:lang w:eastAsia="en-US"/>
        </w:rPr>
        <w:t>Kuniba</w:t>
      </w:r>
      <w:proofErr w:type="spellEnd"/>
      <w:r w:rsidRPr="00391F89">
        <w:rPr>
          <w:rFonts w:ascii="Arial" w:eastAsia="Times New Roman" w:hAnsi="Arial" w:cs="Times New Roman"/>
          <w:color w:val="222222"/>
          <w:sz w:val="28"/>
          <w:szCs w:val="28"/>
          <w:shd w:val="clear" w:color="auto" w:fill="FFFFFF"/>
          <w:lang w:eastAsia="en-US"/>
        </w:rPr>
        <w:t xml:space="preserve"> and Sergey</w:t>
      </w:r>
      <w:r>
        <w:rPr>
          <w:rFonts w:ascii="Arial" w:eastAsia="Times New Roman" w:hAnsi="Arial" w:cs="Times New Roman"/>
          <w:color w:val="222222"/>
          <w:sz w:val="28"/>
          <w:szCs w:val="28"/>
          <w:lang w:eastAsia="en-US"/>
        </w:rPr>
        <w:t xml:space="preserve"> </w:t>
      </w:r>
      <w:proofErr w:type="spellStart"/>
      <w:r w:rsidRPr="00391F89">
        <w:rPr>
          <w:rFonts w:ascii="Arial" w:eastAsia="Times New Roman" w:hAnsi="Arial" w:cs="Times New Roman"/>
          <w:color w:val="222222"/>
          <w:sz w:val="28"/>
          <w:szCs w:val="28"/>
          <w:shd w:val="clear" w:color="auto" w:fill="FFFFFF"/>
          <w:lang w:eastAsia="en-US"/>
        </w:rPr>
        <w:t>Sergeev</w:t>
      </w:r>
      <w:proofErr w:type="spellEnd"/>
      <w:r w:rsidRPr="00391F89">
        <w:rPr>
          <w:rFonts w:ascii="Arial" w:eastAsia="Times New Roman" w:hAnsi="Arial" w:cs="Times New Roman"/>
          <w:color w:val="222222"/>
          <w:sz w:val="28"/>
          <w:szCs w:val="28"/>
          <w:shd w:val="clear" w:color="auto" w:fill="FFFFFF"/>
          <w:lang w:eastAsia="en-US"/>
        </w:rPr>
        <w:t>.</w:t>
      </w:r>
    </w:p>
    <w:p w14:paraId="02C7C450" w14:textId="77777777" w:rsidR="00391F89" w:rsidRDefault="00391F89" w:rsidP="00391F89">
      <w:pPr>
        <w:rPr>
          <w:rFonts w:ascii="Arial" w:eastAsia="Times New Roman" w:hAnsi="Arial" w:cs="Times New Roman"/>
          <w:color w:val="222222"/>
          <w:sz w:val="28"/>
          <w:szCs w:val="28"/>
          <w:shd w:val="clear" w:color="auto" w:fill="FFFFFF"/>
          <w:lang w:eastAsia="en-US"/>
        </w:rPr>
      </w:pPr>
    </w:p>
    <w:p w14:paraId="44C2D2EE" w14:textId="77777777" w:rsidR="00391F89" w:rsidRPr="00391F89" w:rsidRDefault="00391F89" w:rsidP="00391F89">
      <w:pPr>
        <w:shd w:val="clear" w:color="auto" w:fill="FFFFFF"/>
        <w:spacing w:after="0"/>
        <w:rPr>
          <w:rFonts w:ascii="Arial" w:eastAsia="Times New Roman" w:hAnsi="Arial" w:cs="Times New Roman"/>
          <w:b/>
          <w:color w:val="222222"/>
          <w:sz w:val="28"/>
          <w:szCs w:val="28"/>
          <w:lang w:eastAsia="en-US"/>
        </w:rPr>
      </w:pPr>
      <w:r w:rsidRPr="00391F89">
        <w:rPr>
          <w:rFonts w:ascii="Arial" w:eastAsia="Times New Roman" w:hAnsi="Arial" w:cs="Times New Roman"/>
          <w:b/>
          <w:color w:val="222222"/>
          <w:sz w:val="28"/>
          <w:szCs w:val="28"/>
          <w:lang w:eastAsia="en-US"/>
        </w:rPr>
        <w:lastRenderedPageBreak/>
        <w:t>Daniel Orr, Virginia Tech</w:t>
      </w:r>
    </w:p>
    <w:p w14:paraId="0122D234" w14:textId="77777777" w:rsidR="00391F89" w:rsidRPr="00391F89" w:rsidRDefault="00391F89" w:rsidP="00391F89">
      <w:pPr>
        <w:shd w:val="clear" w:color="auto" w:fill="FFFFFF"/>
        <w:spacing w:after="0"/>
        <w:rPr>
          <w:rFonts w:ascii="Arial" w:eastAsia="Times New Roman" w:hAnsi="Arial" w:cs="Times New Roman"/>
          <w:color w:val="222222"/>
          <w:sz w:val="28"/>
          <w:szCs w:val="28"/>
          <w:lang w:eastAsia="en-US"/>
        </w:rPr>
      </w:pPr>
    </w:p>
    <w:p w14:paraId="2FE6C1ED" w14:textId="3E3A74D1" w:rsidR="00391F89" w:rsidRPr="00391F89" w:rsidRDefault="00391F89" w:rsidP="00391F89">
      <w:pPr>
        <w:shd w:val="clear" w:color="auto" w:fill="FFFFFF"/>
        <w:spacing w:after="0"/>
        <w:rPr>
          <w:rFonts w:ascii="Arial" w:eastAsia="Times New Roman" w:hAnsi="Arial" w:cs="Times New Roman"/>
          <w:color w:val="222222"/>
          <w:sz w:val="28"/>
          <w:szCs w:val="28"/>
          <w:lang w:eastAsia="en-US"/>
        </w:rPr>
      </w:pPr>
      <w:r w:rsidRPr="00391F89">
        <w:rPr>
          <w:rFonts w:ascii="Arial" w:eastAsia="Times New Roman" w:hAnsi="Arial" w:cs="Times New Roman"/>
          <w:color w:val="222222"/>
          <w:sz w:val="28"/>
          <w:szCs w:val="28"/>
          <w:lang w:eastAsia="en-US"/>
        </w:rPr>
        <w:t xml:space="preserve">Title: </w:t>
      </w:r>
      <w:proofErr w:type="spellStart"/>
      <w:r w:rsidR="007132F7">
        <w:rPr>
          <w:rFonts w:ascii="Arial" w:eastAsia="Times New Roman" w:hAnsi="Arial" w:cs="Times New Roman"/>
          <w:color w:val="222222"/>
          <w:sz w:val="28"/>
          <w:szCs w:val="28"/>
          <w:lang w:eastAsia="en-US"/>
        </w:rPr>
        <w:t>Combinatorics</w:t>
      </w:r>
      <w:proofErr w:type="spellEnd"/>
      <w:r w:rsidR="007132F7">
        <w:rPr>
          <w:rFonts w:ascii="Arial" w:eastAsia="Times New Roman" w:hAnsi="Arial" w:cs="Times New Roman"/>
          <w:color w:val="222222"/>
          <w:sz w:val="28"/>
          <w:szCs w:val="28"/>
          <w:lang w:eastAsia="en-US"/>
        </w:rPr>
        <w:t xml:space="preserve"> of </w:t>
      </w:r>
      <w:proofErr w:type="spellStart"/>
      <w:r w:rsidR="007132F7">
        <w:rPr>
          <w:rFonts w:ascii="Arial" w:eastAsia="Times New Roman" w:hAnsi="Arial" w:cs="Times New Roman"/>
          <w:color w:val="222222"/>
          <w:sz w:val="28"/>
          <w:szCs w:val="28"/>
          <w:lang w:eastAsia="en-US"/>
        </w:rPr>
        <w:t>nonsymmetric</w:t>
      </w:r>
      <w:proofErr w:type="spellEnd"/>
      <w:r w:rsidR="007132F7">
        <w:rPr>
          <w:rFonts w:ascii="Arial" w:eastAsia="Times New Roman" w:hAnsi="Arial" w:cs="Times New Roman"/>
          <w:color w:val="222222"/>
          <w:sz w:val="28"/>
          <w:szCs w:val="28"/>
          <w:lang w:eastAsia="en-US"/>
        </w:rPr>
        <w:t xml:space="preserve"> Macdonald polynomials</w:t>
      </w:r>
    </w:p>
    <w:p w14:paraId="42AA5AF2" w14:textId="77777777" w:rsidR="00391F89" w:rsidRPr="00391F89" w:rsidRDefault="00391F89" w:rsidP="00391F89">
      <w:pPr>
        <w:shd w:val="clear" w:color="auto" w:fill="FFFFFF"/>
        <w:spacing w:after="0"/>
        <w:rPr>
          <w:rFonts w:ascii="Arial" w:eastAsia="Times New Roman" w:hAnsi="Arial" w:cs="Times New Roman"/>
          <w:color w:val="222222"/>
          <w:sz w:val="28"/>
          <w:szCs w:val="28"/>
          <w:lang w:eastAsia="en-US"/>
        </w:rPr>
      </w:pPr>
    </w:p>
    <w:p w14:paraId="2CA6117D" w14:textId="77777777" w:rsidR="007132F7" w:rsidRPr="007132F7" w:rsidRDefault="00391F89" w:rsidP="007132F7">
      <w:pPr>
        <w:shd w:val="clear" w:color="auto" w:fill="FFFFFF"/>
        <w:rPr>
          <w:rFonts w:ascii="Arial" w:eastAsia="Times New Roman" w:hAnsi="Arial" w:cs="Arial"/>
          <w:color w:val="222222"/>
          <w:sz w:val="28"/>
          <w:szCs w:val="28"/>
          <w:lang w:eastAsia="en-US"/>
        </w:rPr>
      </w:pPr>
      <w:r w:rsidRPr="00391F89">
        <w:rPr>
          <w:rFonts w:ascii="Arial" w:eastAsia="Times New Roman" w:hAnsi="Arial" w:cs="Times New Roman"/>
          <w:color w:val="222222"/>
          <w:sz w:val="28"/>
          <w:szCs w:val="28"/>
          <w:lang w:eastAsia="en-US"/>
        </w:rPr>
        <w:t xml:space="preserve">Abstract: </w:t>
      </w:r>
      <w:r w:rsidR="007132F7" w:rsidRPr="007132F7">
        <w:rPr>
          <w:rFonts w:ascii="Arial" w:eastAsia="Times New Roman" w:hAnsi="Arial" w:cs="Arial"/>
          <w:color w:val="222222"/>
          <w:sz w:val="28"/>
          <w:szCs w:val="28"/>
          <w:lang w:eastAsia="en-US"/>
        </w:rPr>
        <w:t xml:space="preserve">To any (possibly non-reduced) affine root system one can associate a family of </w:t>
      </w:r>
      <w:proofErr w:type="spellStart"/>
      <w:r w:rsidR="007132F7" w:rsidRPr="007132F7">
        <w:rPr>
          <w:rFonts w:ascii="Arial" w:eastAsia="Times New Roman" w:hAnsi="Arial" w:cs="Arial"/>
          <w:color w:val="222222"/>
          <w:sz w:val="28"/>
          <w:szCs w:val="28"/>
          <w:lang w:eastAsia="en-US"/>
        </w:rPr>
        <w:t>nonsymmetric</w:t>
      </w:r>
      <w:proofErr w:type="spellEnd"/>
      <w:r w:rsidR="007132F7" w:rsidRPr="007132F7">
        <w:rPr>
          <w:rFonts w:ascii="Arial" w:eastAsia="Times New Roman" w:hAnsi="Arial" w:cs="Arial"/>
          <w:color w:val="222222"/>
          <w:sz w:val="28"/>
          <w:szCs w:val="28"/>
          <w:lang w:eastAsia="en-US"/>
        </w:rPr>
        <w:t xml:space="preserve"> Macdonald polynomials. These polynomials exhibit many remarkable properties as well as deep connections to geometry and representation theory.</w:t>
      </w:r>
    </w:p>
    <w:p w14:paraId="7C984EB0" w14:textId="77777777" w:rsidR="007132F7" w:rsidRPr="007132F7" w:rsidRDefault="007132F7" w:rsidP="007132F7">
      <w:pPr>
        <w:shd w:val="clear" w:color="auto" w:fill="FFFFFF"/>
        <w:spacing w:after="0"/>
        <w:rPr>
          <w:rFonts w:ascii="Arial" w:eastAsia="Times New Roman" w:hAnsi="Arial" w:cs="Arial"/>
          <w:color w:val="222222"/>
          <w:sz w:val="28"/>
          <w:szCs w:val="28"/>
          <w:lang w:eastAsia="en-US"/>
        </w:rPr>
      </w:pPr>
      <w:r w:rsidRPr="007132F7">
        <w:rPr>
          <w:rFonts w:ascii="Arial" w:eastAsia="Times New Roman" w:hAnsi="Arial" w:cs="Arial"/>
          <w:color w:val="222222"/>
          <w:sz w:val="28"/>
          <w:szCs w:val="28"/>
          <w:lang w:eastAsia="en-US"/>
        </w:rPr>
        <w:t xml:space="preserve">In this talk we shall be concerned with the Ram-Yip formula, which gives a combinatorial expression for the </w:t>
      </w:r>
      <w:proofErr w:type="spellStart"/>
      <w:r w:rsidRPr="007132F7">
        <w:rPr>
          <w:rFonts w:ascii="Arial" w:eastAsia="Times New Roman" w:hAnsi="Arial" w:cs="Arial"/>
          <w:color w:val="222222"/>
          <w:sz w:val="28"/>
          <w:szCs w:val="28"/>
          <w:lang w:eastAsia="en-US"/>
        </w:rPr>
        <w:t>nonsymmetric</w:t>
      </w:r>
      <w:proofErr w:type="spellEnd"/>
      <w:r w:rsidRPr="007132F7">
        <w:rPr>
          <w:rFonts w:ascii="Arial" w:eastAsia="Times New Roman" w:hAnsi="Arial" w:cs="Arial"/>
          <w:color w:val="222222"/>
          <w:sz w:val="28"/>
          <w:szCs w:val="28"/>
          <w:lang w:eastAsia="en-US"/>
        </w:rPr>
        <w:t xml:space="preserve"> Macdonald polynomials based on the notion of alcove walks. I will discuss joint work with Mark </w:t>
      </w:r>
      <w:proofErr w:type="spellStart"/>
      <w:r w:rsidRPr="007132F7">
        <w:rPr>
          <w:rFonts w:ascii="Arial" w:eastAsia="Times New Roman" w:hAnsi="Arial" w:cs="Arial"/>
          <w:color w:val="222222"/>
          <w:sz w:val="28"/>
          <w:szCs w:val="28"/>
          <w:lang w:eastAsia="en-US"/>
        </w:rPr>
        <w:t>Shimozono</w:t>
      </w:r>
      <w:proofErr w:type="spellEnd"/>
      <w:r w:rsidRPr="007132F7">
        <w:rPr>
          <w:rFonts w:ascii="Arial" w:eastAsia="Times New Roman" w:hAnsi="Arial" w:cs="Arial"/>
          <w:color w:val="222222"/>
          <w:sz w:val="28"/>
          <w:szCs w:val="28"/>
          <w:lang w:eastAsia="en-US"/>
        </w:rPr>
        <w:t xml:space="preserve"> in which we study the behavior of the Ram-Yip formula under various specializations of the parameters in the Macdonald polynomials. Of particular interest are the specializations at t=0 and t=infinity, where it is possible to characterize the surviving terms using the quantum </w:t>
      </w:r>
      <w:proofErr w:type="spellStart"/>
      <w:r w:rsidRPr="007132F7">
        <w:rPr>
          <w:rFonts w:ascii="Arial" w:eastAsia="Times New Roman" w:hAnsi="Arial" w:cs="Arial"/>
          <w:color w:val="222222"/>
          <w:sz w:val="28"/>
          <w:szCs w:val="28"/>
          <w:lang w:eastAsia="en-US"/>
        </w:rPr>
        <w:t>Bruhat</w:t>
      </w:r>
      <w:proofErr w:type="spellEnd"/>
      <w:r w:rsidRPr="007132F7">
        <w:rPr>
          <w:rFonts w:ascii="Arial" w:eastAsia="Times New Roman" w:hAnsi="Arial" w:cs="Arial"/>
          <w:color w:val="222222"/>
          <w:sz w:val="28"/>
          <w:szCs w:val="28"/>
          <w:lang w:eastAsia="en-US"/>
        </w:rPr>
        <w:t xml:space="preserve"> graph. I will also discuss a conjectured representation-theoretic interpretation of the </w:t>
      </w:r>
      <w:proofErr w:type="spellStart"/>
      <w:r w:rsidRPr="007132F7">
        <w:rPr>
          <w:rFonts w:ascii="Arial" w:eastAsia="Times New Roman" w:hAnsi="Arial" w:cs="Arial"/>
          <w:color w:val="222222"/>
          <w:sz w:val="28"/>
          <w:szCs w:val="28"/>
          <w:lang w:eastAsia="en-US"/>
        </w:rPr>
        <w:t>nonsymmetric</w:t>
      </w:r>
      <w:proofErr w:type="spellEnd"/>
      <w:r w:rsidRPr="007132F7">
        <w:rPr>
          <w:rFonts w:ascii="Arial" w:eastAsia="Times New Roman" w:hAnsi="Arial" w:cs="Arial"/>
          <w:color w:val="222222"/>
          <w:sz w:val="28"/>
          <w:szCs w:val="28"/>
          <w:lang w:eastAsia="en-US"/>
        </w:rPr>
        <w:t xml:space="preserve"> Macdonald polynomials at t=infinity.</w:t>
      </w:r>
    </w:p>
    <w:p w14:paraId="1C6FBD96" w14:textId="63A049FE" w:rsidR="00391F89" w:rsidRPr="00391F89" w:rsidRDefault="00391F89" w:rsidP="00391F89">
      <w:pPr>
        <w:shd w:val="clear" w:color="auto" w:fill="FFFFFF"/>
        <w:spacing w:after="0"/>
        <w:rPr>
          <w:rFonts w:ascii="Arial" w:eastAsia="Times New Roman" w:hAnsi="Arial" w:cs="Times New Roman"/>
          <w:color w:val="222222"/>
          <w:sz w:val="28"/>
          <w:szCs w:val="28"/>
          <w:lang w:eastAsia="en-US"/>
        </w:rPr>
      </w:pPr>
    </w:p>
    <w:p w14:paraId="05C8E030" w14:textId="77777777" w:rsidR="00391F89" w:rsidRPr="00391F89" w:rsidRDefault="00391F89" w:rsidP="00391F89">
      <w:pPr>
        <w:rPr>
          <w:b/>
          <w:sz w:val="32"/>
          <w:szCs w:val="32"/>
        </w:rPr>
      </w:pPr>
    </w:p>
    <w:p w14:paraId="064D49DD" w14:textId="77777777" w:rsidR="00784BF1" w:rsidRPr="007132F7" w:rsidRDefault="00784BF1" w:rsidP="00784BF1">
      <w:pPr>
        <w:rPr>
          <w:rFonts w:ascii="Arial" w:hAnsi="Arial" w:cs="Arial"/>
          <w:b/>
          <w:sz w:val="28"/>
          <w:szCs w:val="28"/>
        </w:rPr>
      </w:pPr>
      <w:r w:rsidRPr="007132F7">
        <w:rPr>
          <w:rFonts w:ascii="Arial" w:hAnsi="Arial" w:cs="Arial"/>
          <w:b/>
          <w:sz w:val="28"/>
          <w:szCs w:val="28"/>
        </w:rPr>
        <w:t>Anne Schilling, UC - Davis</w:t>
      </w:r>
    </w:p>
    <w:p w14:paraId="5E174E25" w14:textId="77777777" w:rsidR="00784BF1" w:rsidRDefault="00784BF1" w:rsidP="00784BF1">
      <w:pPr>
        <w:spacing w:after="0"/>
        <w:rPr>
          <w:rFonts w:ascii="Arial" w:eastAsia="Times New Roman" w:hAnsi="Arial" w:cs="Times New Roman"/>
          <w:color w:val="222222"/>
          <w:sz w:val="28"/>
          <w:szCs w:val="28"/>
          <w:shd w:val="clear" w:color="auto" w:fill="FFFFFF"/>
          <w:lang w:eastAsia="en-US"/>
        </w:rPr>
      </w:pPr>
      <w:r w:rsidRPr="00391F89">
        <w:rPr>
          <w:rFonts w:ascii="Arial" w:eastAsia="Times New Roman" w:hAnsi="Arial" w:cs="Times New Roman"/>
          <w:color w:val="222222"/>
          <w:sz w:val="28"/>
          <w:szCs w:val="28"/>
          <w:shd w:val="clear" w:color="auto" w:fill="FFFFFF"/>
          <w:lang w:eastAsia="en-US"/>
        </w:rPr>
        <w:t xml:space="preserve">Lectures </w:t>
      </w:r>
      <w:proofErr w:type="gramStart"/>
      <w:r w:rsidRPr="00391F89">
        <w:rPr>
          <w:rFonts w:ascii="Arial" w:eastAsia="Times New Roman" w:hAnsi="Arial" w:cs="Times New Roman"/>
          <w:color w:val="222222"/>
          <w:sz w:val="28"/>
          <w:szCs w:val="28"/>
          <w:shd w:val="clear" w:color="auto" w:fill="FFFFFF"/>
          <w:lang w:eastAsia="en-US"/>
        </w:rPr>
        <w:t>I&amp;II</w:t>
      </w:r>
      <w:proofErr w:type="gramEnd"/>
      <w:r w:rsidRPr="00391F89">
        <w:rPr>
          <w:rFonts w:ascii="Arial" w:eastAsia="Times New Roman" w:hAnsi="Arial" w:cs="Times New Roman"/>
          <w:color w:val="222222"/>
          <w:sz w:val="28"/>
          <w:szCs w:val="28"/>
          <w:shd w:val="clear" w:color="auto" w:fill="FFFFFF"/>
          <w:lang w:eastAsia="en-US"/>
        </w:rPr>
        <w:t xml:space="preserve">: Crystal bases: </w:t>
      </w:r>
      <w:proofErr w:type="spellStart"/>
      <w:r w:rsidRPr="00391F89">
        <w:rPr>
          <w:rFonts w:ascii="Arial" w:eastAsia="Times New Roman" w:hAnsi="Arial" w:cs="Times New Roman"/>
          <w:color w:val="222222"/>
          <w:sz w:val="28"/>
          <w:szCs w:val="28"/>
          <w:shd w:val="clear" w:color="auto" w:fill="FFFFFF"/>
          <w:lang w:eastAsia="en-US"/>
        </w:rPr>
        <w:t>Stembridge</w:t>
      </w:r>
      <w:proofErr w:type="spellEnd"/>
      <w:r w:rsidRPr="00391F89">
        <w:rPr>
          <w:rFonts w:ascii="Arial" w:eastAsia="Times New Roman" w:hAnsi="Arial" w:cs="Times New Roman"/>
          <w:color w:val="222222"/>
          <w:sz w:val="28"/>
          <w:szCs w:val="28"/>
          <w:shd w:val="clear" w:color="auto" w:fill="FFFFFF"/>
          <w:lang w:eastAsia="en-US"/>
        </w:rPr>
        <w:t xml:space="preserve"> axioms and virtual crystals</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Abstract I&amp;II: We will introduce crystal bases for classical Lie algebras.</w:t>
      </w:r>
      <w:r w:rsid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 xml:space="preserve">Our approach is through the local characterization of </w:t>
      </w:r>
      <w:proofErr w:type="gramStart"/>
      <w:r w:rsidRPr="00391F89">
        <w:rPr>
          <w:rFonts w:ascii="Arial" w:eastAsia="Times New Roman" w:hAnsi="Arial" w:cs="Times New Roman"/>
          <w:color w:val="222222"/>
          <w:sz w:val="28"/>
          <w:szCs w:val="28"/>
          <w:shd w:val="clear" w:color="auto" w:fill="FFFFFF"/>
          <w:lang w:eastAsia="en-US"/>
        </w:rPr>
        <w:t>simply-laced</w:t>
      </w:r>
      <w:proofErr w:type="gramEnd"/>
      <w:r w:rsidRPr="00391F89">
        <w:rPr>
          <w:rFonts w:ascii="Arial" w:eastAsia="Times New Roman" w:hAnsi="Arial" w:cs="Times New Roman"/>
          <w:color w:val="222222"/>
          <w:sz w:val="28"/>
          <w:szCs w:val="28"/>
          <w:shd w:val="clear" w:color="auto" w:fill="FFFFFF"/>
          <w:lang w:eastAsia="en-US"/>
        </w:rPr>
        <w:t xml:space="preserve"> crystals</w:t>
      </w:r>
      <w:r w:rsid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 xml:space="preserve">given by the </w:t>
      </w:r>
      <w:proofErr w:type="spellStart"/>
      <w:r w:rsidRPr="00391F89">
        <w:rPr>
          <w:rFonts w:ascii="Arial" w:eastAsia="Times New Roman" w:hAnsi="Arial" w:cs="Times New Roman"/>
          <w:color w:val="222222"/>
          <w:sz w:val="28"/>
          <w:szCs w:val="28"/>
          <w:shd w:val="clear" w:color="auto" w:fill="FFFFFF"/>
          <w:lang w:eastAsia="en-US"/>
        </w:rPr>
        <w:t>Stembridge</w:t>
      </w:r>
      <w:proofErr w:type="spellEnd"/>
      <w:r w:rsidRPr="00391F89">
        <w:rPr>
          <w:rFonts w:ascii="Arial" w:eastAsia="Times New Roman" w:hAnsi="Arial" w:cs="Times New Roman"/>
          <w:color w:val="222222"/>
          <w:sz w:val="28"/>
          <w:szCs w:val="28"/>
          <w:shd w:val="clear" w:color="auto" w:fill="FFFFFF"/>
          <w:lang w:eastAsia="en-US"/>
        </w:rPr>
        <w:t xml:space="preserve"> axioms and the virtual crystal construction for non-simply</w:t>
      </w:r>
      <w:r w:rsid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 xml:space="preserve">laced types. This is achieved by showing that both </w:t>
      </w:r>
      <w:proofErr w:type="spellStart"/>
      <w:r w:rsidRPr="00391F89">
        <w:rPr>
          <w:rFonts w:ascii="Arial" w:eastAsia="Times New Roman" w:hAnsi="Arial" w:cs="Times New Roman"/>
          <w:color w:val="222222"/>
          <w:sz w:val="28"/>
          <w:szCs w:val="28"/>
          <w:shd w:val="clear" w:color="auto" w:fill="FFFFFF"/>
          <w:lang w:eastAsia="en-US"/>
        </w:rPr>
        <w:t>Stembridge</w:t>
      </w:r>
      <w:proofErr w:type="spellEnd"/>
      <w:r w:rsidRPr="00391F89">
        <w:rPr>
          <w:rFonts w:ascii="Arial" w:eastAsia="Times New Roman" w:hAnsi="Arial" w:cs="Times New Roman"/>
          <w:color w:val="222222"/>
          <w:sz w:val="28"/>
          <w:szCs w:val="28"/>
          <w:shd w:val="clear" w:color="auto" w:fill="FFFFFF"/>
          <w:lang w:eastAsia="en-US"/>
        </w:rPr>
        <w:t xml:space="preserve"> crystals and</w:t>
      </w:r>
      <w:r w:rsid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virtual crystals form a tensor category. We will also explain why crystals</w:t>
      </w:r>
      <w:r w:rsid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form such a powerful combinatorial tool for studying representation</w:t>
      </w:r>
      <w:r w:rsid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theory and related questions.</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These lectures are based on a book draft in collaboration with Dan Bump.</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Lecture III: Crystal approach to affine Schubert calculus</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Abstract III: We apply crystal theory to affine Schubert calculus.</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In particular, we define a crystal structure on affine factorizations</w:t>
      </w:r>
      <w:r w:rsidRPr="00391F89">
        <w:rPr>
          <w:rFonts w:ascii="Arial" w:eastAsia="Times New Roman" w:hAnsi="Arial" w:cs="Times New Roman"/>
          <w:color w:val="222222"/>
          <w:sz w:val="28"/>
          <w:szCs w:val="28"/>
          <w:lang w:eastAsia="en-US"/>
        </w:rPr>
        <w:br/>
      </w:r>
      <w:proofErr w:type="gramStart"/>
      <w:r w:rsidRPr="00391F89">
        <w:rPr>
          <w:rFonts w:ascii="Arial" w:eastAsia="Times New Roman" w:hAnsi="Arial" w:cs="Times New Roman"/>
          <w:color w:val="222222"/>
          <w:sz w:val="28"/>
          <w:szCs w:val="28"/>
          <w:shd w:val="clear" w:color="auto" w:fill="FFFFFF"/>
          <w:lang w:eastAsia="en-US"/>
        </w:rPr>
        <w:t>which</w:t>
      </w:r>
      <w:proofErr w:type="gramEnd"/>
      <w:r w:rsidRPr="00391F89">
        <w:rPr>
          <w:rFonts w:ascii="Arial" w:eastAsia="Times New Roman" w:hAnsi="Arial" w:cs="Times New Roman"/>
          <w:color w:val="222222"/>
          <w:sz w:val="28"/>
          <w:szCs w:val="28"/>
          <w:shd w:val="clear" w:color="auto" w:fill="FFFFFF"/>
          <w:lang w:eastAsia="en-US"/>
        </w:rPr>
        <w:t xml:space="preserve"> appear in k-</w:t>
      </w:r>
      <w:proofErr w:type="spellStart"/>
      <w:r w:rsidRPr="00391F89">
        <w:rPr>
          <w:rFonts w:ascii="Arial" w:eastAsia="Times New Roman" w:hAnsi="Arial" w:cs="Times New Roman"/>
          <w:color w:val="222222"/>
          <w:sz w:val="28"/>
          <w:szCs w:val="28"/>
          <w:shd w:val="clear" w:color="auto" w:fill="FFFFFF"/>
          <w:lang w:eastAsia="en-US"/>
        </w:rPr>
        <w:t>Schur</w:t>
      </w:r>
      <w:proofErr w:type="spellEnd"/>
      <w:r w:rsidRPr="00391F89">
        <w:rPr>
          <w:rFonts w:ascii="Arial" w:eastAsia="Times New Roman" w:hAnsi="Arial" w:cs="Times New Roman"/>
          <w:color w:val="222222"/>
          <w:sz w:val="28"/>
          <w:szCs w:val="28"/>
          <w:shd w:val="clear" w:color="auto" w:fill="FFFFFF"/>
          <w:lang w:eastAsia="en-US"/>
        </w:rPr>
        <w:t xml:space="preserve"> function theory. This yields the </w:t>
      </w:r>
      <w:proofErr w:type="spellStart"/>
      <w:r w:rsidRPr="00391F89">
        <w:rPr>
          <w:rFonts w:ascii="Arial" w:eastAsia="Times New Roman" w:hAnsi="Arial" w:cs="Times New Roman"/>
          <w:color w:val="222222"/>
          <w:sz w:val="28"/>
          <w:szCs w:val="28"/>
          <w:shd w:val="clear" w:color="auto" w:fill="FFFFFF"/>
          <w:lang w:eastAsia="en-US"/>
        </w:rPr>
        <w:t>Schur</w:t>
      </w:r>
      <w:proofErr w:type="spellEnd"/>
      <w:r w:rsidRPr="00391F89">
        <w:rPr>
          <w:rFonts w:ascii="Arial" w:eastAsia="Times New Roman" w:hAnsi="Arial" w:cs="Times New Roman"/>
          <w:color w:val="222222"/>
          <w:sz w:val="28"/>
          <w:szCs w:val="28"/>
          <w:shd w:val="clear" w:color="auto" w:fill="FFFFFF"/>
          <w:lang w:eastAsia="en-US"/>
        </w:rPr>
        <w:t xml:space="preserve"> expansion</w:t>
      </w:r>
      <w:r w:rsid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of (affine) Stanley symmetric functions and gives crystal operators that</w:t>
      </w:r>
      <w:r w:rsid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 xml:space="preserve">intertwine with the </w:t>
      </w:r>
      <w:proofErr w:type="spellStart"/>
      <w:r w:rsidRPr="00391F89">
        <w:rPr>
          <w:rFonts w:ascii="Arial" w:eastAsia="Times New Roman" w:hAnsi="Arial" w:cs="Times New Roman"/>
          <w:color w:val="222222"/>
          <w:sz w:val="28"/>
          <w:szCs w:val="28"/>
          <w:shd w:val="clear" w:color="auto" w:fill="FFFFFF"/>
          <w:lang w:eastAsia="en-US"/>
        </w:rPr>
        <w:t>Edelmann</w:t>
      </w:r>
      <w:proofErr w:type="spellEnd"/>
      <w:r w:rsidRPr="00391F89">
        <w:rPr>
          <w:rFonts w:ascii="Arial" w:eastAsia="Times New Roman" w:hAnsi="Arial" w:cs="Times New Roman"/>
          <w:color w:val="222222"/>
          <w:sz w:val="28"/>
          <w:szCs w:val="28"/>
          <w:shd w:val="clear" w:color="auto" w:fill="FFFFFF"/>
          <w:lang w:eastAsia="en-US"/>
        </w:rPr>
        <w:t>-Greene insertion (rather than the usual RSK</w:t>
      </w:r>
      <w:r w:rsidR="00391F89">
        <w:rPr>
          <w:rFonts w:ascii="Arial" w:eastAsia="Times New Roman" w:hAnsi="Arial" w:cs="Times New Roman"/>
          <w:color w:val="222222"/>
          <w:sz w:val="28"/>
          <w:szCs w:val="28"/>
          <w:lang w:eastAsia="en-US"/>
        </w:rPr>
        <w:t xml:space="preserve"> </w:t>
      </w:r>
      <w:r w:rsidRPr="00391F89">
        <w:rPr>
          <w:rFonts w:ascii="Arial" w:eastAsia="Times New Roman" w:hAnsi="Arial" w:cs="Times New Roman"/>
          <w:color w:val="222222"/>
          <w:sz w:val="28"/>
          <w:szCs w:val="28"/>
          <w:shd w:val="clear" w:color="auto" w:fill="FFFFFF"/>
          <w:lang w:eastAsia="en-US"/>
        </w:rPr>
        <w:t>insertion).</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This is joint work with Jennifer Morse, see</w:t>
      </w:r>
      <w:r w:rsidRPr="00391F89">
        <w:rPr>
          <w:rFonts w:ascii="Arial" w:eastAsia="Times New Roman" w:hAnsi="Arial" w:cs="Times New Roman"/>
          <w:color w:val="222222"/>
          <w:sz w:val="28"/>
          <w:szCs w:val="28"/>
          <w:lang w:eastAsia="en-US"/>
        </w:rPr>
        <w:br/>
      </w:r>
      <w:r w:rsidRPr="00391F89">
        <w:rPr>
          <w:rFonts w:ascii="Arial" w:eastAsia="Times New Roman" w:hAnsi="Arial" w:cs="Times New Roman"/>
          <w:color w:val="222222"/>
          <w:sz w:val="28"/>
          <w:szCs w:val="28"/>
          <w:shd w:val="clear" w:color="auto" w:fill="FFFFFF"/>
          <w:lang w:eastAsia="en-US"/>
        </w:rPr>
        <w:t>International Mathematics Research Notices 2015, doi</w:t>
      </w:r>
      <w:proofErr w:type="gramStart"/>
      <w:r w:rsidRPr="00391F89">
        <w:rPr>
          <w:rFonts w:ascii="Arial" w:eastAsia="Times New Roman" w:hAnsi="Arial" w:cs="Times New Roman"/>
          <w:color w:val="222222"/>
          <w:sz w:val="28"/>
          <w:szCs w:val="28"/>
          <w:shd w:val="clear" w:color="auto" w:fill="FFFFFF"/>
          <w:lang w:eastAsia="en-US"/>
        </w:rPr>
        <w:t>:10.1093</w:t>
      </w:r>
      <w:proofErr w:type="gramEnd"/>
      <w:r w:rsidRPr="00391F89">
        <w:rPr>
          <w:rFonts w:ascii="Arial" w:eastAsia="Times New Roman" w:hAnsi="Arial" w:cs="Times New Roman"/>
          <w:color w:val="222222"/>
          <w:sz w:val="28"/>
          <w:szCs w:val="28"/>
          <w:shd w:val="clear" w:color="auto" w:fill="FFFFFF"/>
          <w:lang w:eastAsia="en-US"/>
        </w:rPr>
        <w:t>/</w:t>
      </w:r>
      <w:proofErr w:type="spellStart"/>
      <w:r w:rsidRPr="00391F89">
        <w:rPr>
          <w:rFonts w:ascii="Arial" w:eastAsia="Times New Roman" w:hAnsi="Arial" w:cs="Times New Roman"/>
          <w:color w:val="222222"/>
          <w:sz w:val="28"/>
          <w:szCs w:val="28"/>
          <w:shd w:val="clear" w:color="auto" w:fill="FFFFFF"/>
          <w:lang w:eastAsia="en-US"/>
        </w:rPr>
        <w:t>imrn</w:t>
      </w:r>
      <w:proofErr w:type="spellEnd"/>
      <w:r w:rsidRPr="00391F89">
        <w:rPr>
          <w:rFonts w:ascii="Arial" w:eastAsia="Times New Roman" w:hAnsi="Arial" w:cs="Times New Roman"/>
          <w:color w:val="222222"/>
          <w:sz w:val="28"/>
          <w:szCs w:val="28"/>
          <w:shd w:val="clear" w:color="auto" w:fill="FFFFFF"/>
          <w:lang w:eastAsia="en-US"/>
        </w:rPr>
        <w:t>/rnv194IMRN</w:t>
      </w:r>
    </w:p>
    <w:p w14:paraId="3F1DB762" w14:textId="77777777" w:rsidR="00391F89" w:rsidRDefault="00391F89" w:rsidP="00784BF1">
      <w:pPr>
        <w:spacing w:after="0"/>
        <w:rPr>
          <w:rFonts w:ascii="Arial" w:eastAsia="Times New Roman" w:hAnsi="Arial" w:cs="Times New Roman"/>
          <w:color w:val="222222"/>
          <w:sz w:val="28"/>
          <w:szCs w:val="28"/>
          <w:shd w:val="clear" w:color="auto" w:fill="FFFFFF"/>
          <w:lang w:eastAsia="en-US"/>
        </w:rPr>
      </w:pPr>
    </w:p>
    <w:p w14:paraId="7211118D" w14:textId="77777777" w:rsidR="00391F89" w:rsidRPr="00391F89" w:rsidRDefault="00391F89" w:rsidP="00784BF1">
      <w:pPr>
        <w:spacing w:after="0"/>
        <w:rPr>
          <w:rFonts w:ascii="Times" w:eastAsia="Times New Roman" w:hAnsi="Times" w:cs="Times New Roman"/>
          <w:b/>
          <w:sz w:val="28"/>
          <w:szCs w:val="28"/>
          <w:lang w:eastAsia="en-US"/>
        </w:rPr>
      </w:pPr>
      <w:r w:rsidRPr="00391F89">
        <w:rPr>
          <w:rFonts w:ascii="Arial" w:eastAsia="Times New Roman" w:hAnsi="Arial" w:cs="Times New Roman"/>
          <w:b/>
          <w:color w:val="222222"/>
          <w:sz w:val="28"/>
          <w:szCs w:val="28"/>
          <w:shd w:val="clear" w:color="auto" w:fill="FFFFFF"/>
          <w:lang w:eastAsia="en-US"/>
        </w:rPr>
        <w:t xml:space="preserve">Peter </w:t>
      </w:r>
      <w:proofErr w:type="spellStart"/>
      <w:r w:rsidRPr="00391F89">
        <w:rPr>
          <w:rFonts w:ascii="Arial" w:eastAsia="Times New Roman" w:hAnsi="Arial" w:cs="Times New Roman"/>
          <w:b/>
          <w:color w:val="222222"/>
          <w:sz w:val="28"/>
          <w:szCs w:val="28"/>
          <w:shd w:val="clear" w:color="auto" w:fill="FFFFFF"/>
          <w:lang w:eastAsia="en-US"/>
        </w:rPr>
        <w:t>Tingley</w:t>
      </w:r>
      <w:proofErr w:type="spellEnd"/>
      <w:r w:rsidRPr="00391F89">
        <w:rPr>
          <w:rFonts w:ascii="Arial" w:eastAsia="Times New Roman" w:hAnsi="Arial" w:cs="Times New Roman"/>
          <w:b/>
          <w:color w:val="222222"/>
          <w:sz w:val="28"/>
          <w:szCs w:val="28"/>
          <w:shd w:val="clear" w:color="auto" w:fill="FFFFFF"/>
          <w:lang w:eastAsia="en-US"/>
        </w:rPr>
        <w:t>, Loyola University, Chicago</w:t>
      </w:r>
    </w:p>
    <w:p w14:paraId="13DB3E18" w14:textId="77777777" w:rsidR="00C335E2" w:rsidRDefault="00C335E2" w:rsidP="00C335E2"/>
    <w:p w14:paraId="5CE9D989" w14:textId="77777777" w:rsidR="00391F89" w:rsidRPr="00C335E2" w:rsidRDefault="00391F89" w:rsidP="00C335E2">
      <w:pPr>
        <w:rPr>
          <w:rFonts w:ascii="Arial" w:hAnsi="Arial" w:cs="Arial"/>
          <w:color w:val="222222"/>
        </w:rPr>
      </w:pPr>
      <w:r w:rsidRPr="00C335E2">
        <w:rPr>
          <w:rFonts w:ascii="Arial" w:hAnsi="Arial" w:cs="Arial"/>
        </w:rPr>
        <w:t>Title:  Root multiplicities via quiver varieties and crystals.</w:t>
      </w:r>
    </w:p>
    <w:p w14:paraId="124B4D2A" w14:textId="77777777" w:rsidR="00391F89" w:rsidRPr="00C335E2" w:rsidRDefault="00391F89" w:rsidP="00C335E2">
      <w:pPr>
        <w:rPr>
          <w:rFonts w:ascii="Arial" w:hAnsi="Arial" w:cs="Arial"/>
          <w:color w:val="222222"/>
        </w:rPr>
      </w:pPr>
      <w:r w:rsidRPr="00C335E2">
        <w:rPr>
          <w:rFonts w:ascii="Arial" w:hAnsi="Arial" w:cs="Arial"/>
        </w:rPr>
        <w:t>Abstract:</w:t>
      </w:r>
      <w:r w:rsidR="00C335E2" w:rsidRPr="00C335E2">
        <w:rPr>
          <w:rFonts w:ascii="Arial" w:hAnsi="Arial" w:cs="Arial"/>
          <w:color w:val="222222"/>
        </w:rPr>
        <w:t xml:space="preserve"> </w:t>
      </w:r>
      <w:r w:rsidRPr="00C335E2">
        <w:rPr>
          <w:rFonts w:ascii="Arial" w:hAnsi="Arial" w:cs="Arial"/>
        </w:rPr>
        <w:t xml:space="preserve">We discuss a method for estimating root multiplicities for symmetric </w:t>
      </w:r>
      <w:proofErr w:type="spellStart"/>
      <w:r w:rsidRPr="00C335E2">
        <w:rPr>
          <w:rFonts w:ascii="Arial" w:hAnsi="Arial" w:cs="Arial"/>
        </w:rPr>
        <w:t>Kac</w:t>
      </w:r>
      <w:proofErr w:type="spellEnd"/>
      <w:r w:rsidRPr="00C335E2">
        <w:rPr>
          <w:rFonts w:ascii="Arial" w:hAnsi="Arial" w:cs="Arial"/>
        </w:rPr>
        <w:t xml:space="preserve">-Moody algebras. Our work with Baumann and </w:t>
      </w:r>
      <w:proofErr w:type="spellStart"/>
      <w:r w:rsidRPr="00C335E2">
        <w:rPr>
          <w:rFonts w:ascii="Arial" w:hAnsi="Arial" w:cs="Arial"/>
        </w:rPr>
        <w:t>Kamnitzer</w:t>
      </w:r>
      <w:proofErr w:type="spellEnd"/>
      <w:r w:rsidRPr="00C335E2">
        <w:rPr>
          <w:rFonts w:ascii="Arial" w:hAnsi="Arial" w:cs="Arial"/>
        </w:rPr>
        <w:t xml:space="preserve"> implies that certain root multiplicities coincide with the number of ``stable'' irreducible components of a quiver variety. We associate to a component its string data, a word in the nodes of the </w:t>
      </w:r>
      <w:proofErr w:type="spellStart"/>
      <w:r w:rsidRPr="00C335E2">
        <w:rPr>
          <w:rFonts w:ascii="Arial" w:hAnsi="Arial" w:cs="Arial"/>
        </w:rPr>
        <w:t>Dynkin</w:t>
      </w:r>
      <w:proofErr w:type="spellEnd"/>
      <w:r w:rsidRPr="00C335E2">
        <w:rPr>
          <w:rFonts w:ascii="Arial" w:hAnsi="Arial" w:cs="Arial"/>
        </w:rPr>
        <w:t xml:space="preserve"> diagram. The multiplicity is then the number of words that (</w:t>
      </w:r>
      <w:proofErr w:type="spellStart"/>
      <w:r w:rsidRPr="00C335E2">
        <w:rPr>
          <w:rFonts w:ascii="Arial" w:hAnsi="Arial" w:cs="Arial"/>
        </w:rPr>
        <w:t>i</w:t>
      </w:r>
      <w:proofErr w:type="spellEnd"/>
      <w:r w:rsidRPr="00C335E2">
        <w:rPr>
          <w:rFonts w:ascii="Arial" w:hAnsi="Arial" w:cs="Arial"/>
        </w:rPr>
        <w:t xml:space="preserve">) are valid string data, and (ii) correspond to stable components. Translating these conditions into </w:t>
      </w:r>
      <w:proofErr w:type="spellStart"/>
      <w:r w:rsidRPr="00C335E2">
        <w:rPr>
          <w:rFonts w:ascii="Arial" w:hAnsi="Arial" w:cs="Arial"/>
        </w:rPr>
        <w:t>combinatorics</w:t>
      </w:r>
      <w:proofErr w:type="spellEnd"/>
      <w:r w:rsidRPr="00C335E2">
        <w:rPr>
          <w:rFonts w:ascii="Arial" w:hAnsi="Arial" w:cs="Arial"/>
        </w:rPr>
        <w:t xml:space="preserve"> is non-trivial, but in many cases they give simple upper bounds. For instance, in rank 2, the multiplicity is bounded by the number of rational </w:t>
      </w:r>
      <w:proofErr w:type="spellStart"/>
      <w:r w:rsidRPr="00C335E2">
        <w:rPr>
          <w:rFonts w:ascii="Arial" w:hAnsi="Arial" w:cs="Arial"/>
        </w:rPr>
        <w:t>Dyck</w:t>
      </w:r>
      <w:proofErr w:type="spellEnd"/>
      <w:r w:rsidRPr="00C335E2">
        <w:rPr>
          <w:rFonts w:ascii="Arial" w:hAnsi="Arial" w:cs="Arial"/>
        </w:rPr>
        <w:t xml:space="preserve"> paths satisfying a simple condition at each corner, which in turn can be approximated by a closed form formula. We conjecture that these upper bounds are very good, and give both computational and heuristic evidence. </w:t>
      </w:r>
    </w:p>
    <w:p w14:paraId="6DDC096A" w14:textId="77777777" w:rsidR="00391F89" w:rsidRPr="00391F89" w:rsidRDefault="00391F89" w:rsidP="00784BF1">
      <w:pPr>
        <w:rPr>
          <w:sz w:val="28"/>
          <w:szCs w:val="28"/>
        </w:rPr>
      </w:pPr>
    </w:p>
    <w:p w14:paraId="2D621A73" w14:textId="77777777" w:rsidR="00784BF1" w:rsidRPr="00391F89" w:rsidRDefault="00784BF1" w:rsidP="00784BF1">
      <w:pPr>
        <w:rPr>
          <w:b/>
          <w:sz w:val="28"/>
          <w:szCs w:val="28"/>
        </w:rPr>
      </w:pPr>
      <w:r w:rsidRPr="00391F89">
        <w:rPr>
          <w:b/>
          <w:sz w:val="28"/>
          <w:szCs w:val="28"/>
        </w:rPr>
        <w:t>Ben Webster, University of Virginia</w:t>
      </w:r>
    </w:p>
    <w:p w14:paraId="279D79D5" w14:textId="77777777" w:rsidR="00784BF1" w:rsidRPr="00391F89" w:rsidRDefault="00784BF1" w:rsidP="00784BF1">
      <w:pPr>
        <w:spacing w:after="0"/>
        <w:rPr>
          <w:rFonts w:ascii="Arial" w:eastAsia="Times New Roman" w:hAnsi="Arial" w:cs="Times New Roman"/>
          <w:color w:val="222222"/>
          <w:sz w:val="28"/>
          <w:szCs w:val="28"/>
          <w:shd w:val="clear" w:color="auto" w:fill="FFFFFF"/>
          <w:lang w:eastAsia="en-US"/>
        </w:rPr>
      </w:pPr>
      <w:r w:rsidRPr="00391F89">
        <w:rPr>
          <w:rFonts w:ascii="Arial" w:eastAsia="Times New Roman" w:hAnsi="Arial" w:cs="Times New Roman"/>
          <w:color w:val="222222"/>
          <w:sz w:val="28"/>
          <w:szCs w:val="28"/>
          <w:shd w:val="clear" w:color="auto" w:fill="FFFFFF"/>
          <w:lang w:eastAsia="en-US"/>
        </w:rPr>
        <w:t xml:space="preserve">Title: Unexpected </w:t>
      </w:r>
      <w:proofErr w:type="spellStart"/>
      <w:r w:rsidRPr="00391F89">
        <w:rPr>
          <w:rFonts w:ascii="Arial" w:eastAsia="Times New Roman" w:hAnsi="Arial" w:cs="Times New Roman"/>
          <w:color w:val="222222"/>
          <w:sz w:val="28"/>
          <w:szCs w:val="28"/>
          <w:shd w:val="clear" w:color="auto" w:fill="FFFFFF"/>
          <w:lang w:eastAsia="en-US"/>
        </w:rPr>
        <w:t>gradings</w:t>
      </w:r>
      <w:proofErr w:type="spellEnd"/>
      <w:r w:rsidRPr="00391F89">
        <w:rPr>
          <w:rFonts w:ascii="Arial" w:eastAsia="Times New Roman" w:hAnsi="Arial" w:cs="Times New Roman"/>
          <w:color w:val="222222"/>
          <w:sz w:val="28"/>
          <w:szCs w:val="28"/>
          <w:shd w:val="clear" w:color="auto" w:fill="FFFFFF"/>
          <w:lang w:eastAsia="en-US"/>
        </w:rPr>
        <w:t xml:space="preserve"> in representation theory</w:t>
      </w:r>
    </w:p>
    <w:p w14:paraId="5F57A1DD" w14:textId="77777777" w:rsidR="00784BF1" w:rsidRPr="00391F89" w:rsidRDefault="00784BF1" w:rsidP="00784BF1">
      <w:pPr>
        <w:spacing w:after="0"/>
        <w:rPr>
          <w:rFonts w:ascii="Times" w:eastAsia="Times New Roman" w:hAnsi="Times" w:cs="Times New Roman"/>
          <w:sz w:val="28"/>
          <w:szCs w:val="28"/>
          <w:lang w:eastAsia="en-US"/>
        </w:rPr>
      </w:pPr>
    </w:p>
    <w:p w14:paraId="3FE9920C" w14:textId="77777777" w:rsidR="00784BF1" w:rsidRPr="00391F89" w:rsidRDefault="00784BF1" w:rsidP="00784BF1">
      <w:pPr>
        <w:shd w:val="clear" w:color="auto" w:fill="FFFFFF"/>
        <w:spacing w:after="0"/>
        <w:rPr>
          <w:rFonts w:ascii="Arial" w:eastAsia="Times New Roman" w:hAnsi="Arial" w:cs="Times New Roman"/>
          <w:color w:val="222222"/>
          <w:sz w:val="28"/>
          <w:szCs w:val="28"/>
          <w:lang w:eastAsia="en-US"/>
        </w:rPr>
      </w:pPr>
      <w:r w:rsidRPr="00391F89">
        <w:rPr>
          <w:rFonts w:ascii="Arial" w:eastAsia="Times New Roman" w:hAnsi="Arial" w:cs="Times New Roman"/>
          <w:color w:val="222222"/>
          <w:sz w:val="28"/>
          <w:szCs w:val="28"/>
          <w:lang w:eastAsia="en-US"/>
        </w:rPr>
        <w:t xml:space="preserve">Abstract: A lot of interesting algebras and categories that appear in representation theory turn out to have </w:t>
      </w:r>
      <w:proofErr w:type="spellStart"/>
      <w:r w:rsidRPr="00391F89">
        <w:rPr>
          <w:rFonts w:ascii="Arial" w:eastAsia="Times New Roman" w:hAnsi="Arial" w:cs="Times New Roman"/>
          <w:color w:val="222222"/>
          <w:sz w:val="28"/>
          <w:szCs w:val="28"/>
          <w:lang w:eastAsia="en-US"/>
        </w:rPr>
        <w:t>gradings</w:t>
      </w:r>
      <w:proofErr w:type="spellEnd"/>
      <w:r w:rsidRPr="00391F89">
        <w:rPr>
          <w:rFonts w:ascii="Arial" w:eastAsia="Times New Roman" w:hAnsi="Arial" w:cs="Times New Roman"/>
          <w:color w:val="222222"/>
          <w:sz w:val="28"/>
          <w:szCs w:val="28"/>
          <w:lang w:eastAsia="en-US"/>
        </w:rPr>
        <w:t xml:space="preserve"> which are not obvious from their original definition.  Examples include the group algebra of the symmetric group over a field of positive characteristic, and category O's for both Lie algebras and </w:t>
      </w:r>
      <w:proofErr w:type="spellStart"/>
      <w:r w:rsidRPr="00391F89">
        <w:rPr>
          <w:rFonts w:ascii="Arial" w:eastAsia="Times New Roman" w:hAnsi="Arial" w:cs="Times New Roman"/>
          <w:color w:val="222222"/>
          <w:sz w:val="28"/>
          <w:szCs w:val="28"/>
          <w:lang w:eastAsia="en-US"/>
        </w:rPr>
        <w:t>Cherednik</w:t>
      </w:r>
      <w:proofErr w:type="spellEnd"/>
      <w:r w:rsidRPr="00391F89">
        <w:rPr>
          <w:rFonts w:ascii="Arial" w:eastAsia="Times New Roman" w:hAnsi="Arial" w:cs="Times New Roman"/>
          <w:color w:val="222222"/>
          <w:sz w:val="28"/>
          <w:szCs w:val="28"/>
          <w:lang w:eastAsia="en-US"/>
        </w:rPr>
        <w:t xml:space="preserve"> algebras.  We'll explain how some of these </w:t>
      </w:r>
      <w:proofErr w:type="spellStart"/>
      <w:r w:rsidRPr="00391F89">
        <w:rPr>
          <w:rFonts w:ascii="Arial" w:eastAsia="Times New Roman" w:hAnsi="Arial" w:cs="Times New Roman"/>
          <w:color w:val="222222"/>
          <w:sz w:val="28"/>
          <w:szCs w:val="28"/>
          <w:lang w:eastAsia="en-US"/>
        </w:rPr>
        <w:t>gradings</w:t>
      </w:r>
      <w:proofErr w:type="spellEnd"/>
      <w:r w:rsidRPr="00391F89">
        <w:rPr>
          <w:rFonts w:ascii="Arial" w:eastAsia="Times New Roman" w:hAnsi="Arial" w:cs="Times New Roman"/>
          <w:color w:val="222222"/>
          <w:sz w:val="28"/>
          <w:szCs w:val="28"/>
          <w:lang w:eastAsia="en-US"/>
        </w:rPr>
        <w:t xml:space="preserve"> arise and how they enrich our understanding of these representation theories.</w:t>
      </w:r>
    </w:p>
    <w:p w14:paraId="7E94AC60" w14:textId="77777777" w:rsidR="00784BF1" w:rsidRDefault="00784BF1" w:rsidP="00784BF1">
      <w:pPr>
        <w:shd w:val="clear" w:color="auto" w:fill="FFFFFF"/>
        <w:spacing w:after="0"/>
        <w:rPr>
          <w:rFonts w:ascii="Arial" w:eastAsia="Times New Roman" w:hAnsi="Arial" w:cs="Times New Roman"/>
          <w:color w:val="222222"/>
          <w:sz w:val="28"/>
          <w:szCs w:val="28"/>
          <w:lang w:eastAsia="en-US"/>
        </w:rPr>
      </w:pPr>
    </w:p>
    <w:p w14:paraId="57FE036C" w14:textId="77777777" w:rsidR="006F25E8" w:rsidRDefault="006F25E8" w:rsidP="00784BF1">
      <w:pPr>
        <w:shd w:val="clear" w:color="auto" w:fill="FFFFFF"/>
        <w:spacing w:after="0"/>
        <w:rPr>
          <w:rFonts w:ascii="Arial" w:eastAsia="Times New Roman" w:hAnsi="Arial" w:cs="Times New Roman"/>
          <w:b/>
          <w:color w:val="222222"/>
          <w:sz w:val="28"/>
          <w:szCs w:val="28"/>
          <w:lang w:eastAsia="en-US"/>
        </w:rPr>
      </w:pPr>
    </w:p>
    <w:p w14:paraId="46D625EB" w14:textId="77777777" w:rsidR="006F25E8" w:rsidRDefault="006F25E8" w:rsidP="00784BF1">
      <w:pPr>
        <w:shd w:val="clear" w:color="auto" w:fill="FFFFFF"/>
        <w:spacing w:after="0"/>
        <w:rPr>
          <w:rFonts w:ascii="Arial" w:eastAsia="Times New Roman" w:hAnsi="Arial" w:cs="Times New Roman"/>
          <w:b/>
          <w:color w:val="222222"/>
          <w:sz w:val="28"/>
          <w:szCs w:val="28"/>
          <w:lang w:eastAsia="en-US"/>
        </w:rPr>
      </w:pPr>
    </w:p>
    <w:p w14:paraId="28A5CCCC" w14:textId="77777777" w:rsidR="00C335E2" w:rsidRPr="00C335E2" w:rsidRDefault="00C335E2" w:rsidP="00784BF1">
      <w:pPr>
        <w:shd w:val="clear" w:color="auto" w:fill="FFFFFF"/>
        <w:spacing w:after="0"/>
        <w:rPr>
          <w:rFonts w:ascii="Arial" w:eastAsia="Times New Roman" w:hAnsi="Arial" w:cs="Times New Roman"/>
          <w:b/>
          <w:color w:val="222222"/>
          <w:sz w:val="28"/>
          <w:szCs w:val="28"/>
          <w:lang w:eastAsia="en-US"/>
        </w:rPr>
      </w:pPr>
      <w:r w:rsidRPr="00C335E2">
        <w:rPr>
          <w:rFonts w:ascii="Arial" w:eastAsia="Times New Roman" w:hAnsi="Arial" w:cs="Times New Roman"/>
          <w:b/>
          <w:color w:val="222222"/>
          <w:sz w:val="28"/>
          <w:szCs w:val="28"/>
          <w:lang w:eastAsia="en-US"/>
        </w:rPr>
        <w:t xml:space="preserve">Jerzy </w:t>
      </w:r>
      <w:proofErr w:type="spellStart"/>
      <w:r w:rsidRPr="00C335E2">
        <w:rPr>
          <w:rFonts w:ascii="Arial" w:eastAsia="Times New Roman" w:hAnsi="Arial" w:cs="Times New Roman"/>
          <w:b/>
          <w:color w:val="222222"/>
          <w:sz w:val="28"/>
          <w:szCs w:val="28"/>
          <w:lang w:eastAsia="en-US"/>
        </w:rPr>
        <w:t>Weyman</w:t>
      </w:r>
      <w:proofErr w:type="spellEnd"/>
      <w:r w:rsidRPr="00C335E2">
        <w:rPr>
          <w:rFonts w:ascii="Arial" w:eastAsia="Times New Roman" w:hAnsi="Arial" w:cs="Times New Roman"/>
          <w:b/>
          <w:color w:val="222222"/>
          <w:sz w:val="28"/>
          <w:szCs w:val="28"/>
          <w:lang w:eastAsia="en-US"/>
        </w:rPr>
        <w:t>, University of Connecticut</w:t>
      </w:r>
    </w:p>
    <w:p w14:paraId="7BAE7391" w14:textId="77777777" w:rsidR="00784BF1" w:rsidRPr="00391F89" w:rsidRDefault="00784BF1" w:rsidP="00784BF1">
      <w:pPr>
        <w:shd w:val="clear" w:color="auto" w:fill="FFFFFF"/>
        <w:spacing w:after="0"/>
        <w:rPr>
          <w:rFonts w:ascii="Arial" w:eastAsia="Times New Roman" w:hAnsi="Arial" w:cs="Times New Roman"/>
          <w:color w:val="222222"/>
          <w:sz w:val="28"/>
          <w:szCs w:val="28"/>
          <w:lang w:eastAsia="en-US"/>
        </w:rPr>
      </w:pPr>
    </w:p>
    <w:p w14:paraId="12752C68" w14:textId="77777777" w:rsidR="006F25E8" w:rsidRPr="006F25E8" w:rsidRDefault="006F25E8" w:rsidP="006F25E8">
      <w:pPr>
        <w:rPr>
          <w:rFonts w:ascii="Times" w:eastAsia="Times New Roman" w:hAnsi="Times" w:cs="Times New Roman"/>
          <w:sz w:val="20"/>
          <w:szCs w:val="20"/>
          <w:lang w:eastAsia="en-US"/>
        </w:rPr>
      </w:pPr>
      <w:r>
        <w:rPr>
          <w:rFonts w:ascii="Arial" w:hAnsi="Arial" w:cs="Arial"/>
          <w:sz w:val="28"/>
          <w:szCs w:val="28"/>
        </w:rPr>
        <w:t xml:space="preserve">Title: </w:t>
      </w:r>
      <w:r w:rsidRPr="006F25E8">
        <w:rPr>
          <w:rFonts w:ascii="Arial" w:eastAsia="Times New Roman" w:hAnsi="Arial" w:cs="Times New Roman"/>
          <w:color w:val="000000"/>
          <w:sz w:val="28"/>
          <w:szCs w:val="28"/>
          <w:shd w:val="clear" w:color="auto" w:fill="FFFFFF"/>
          <w:lang w:eastAsia="en-US"/>
        </w:rPr>
        <w:t xml:space="preserve">On the local </w:t>
      </w:r>
      <w:proofErr w:type="spellStart"/>
      <w:r w:rsidRPr="006F25E8">
        <w:rPr>
          <w:rFonts w:ascii="Arial" w:eastAsia="Times New Roman" w:hAnsi="Arial" w:cs="Times New Roman"/>
          <w:color w:val="000000"/>
          <w:sz w:val="28"/>
          <w:szCs w:val="28"/>
          <w:shd w:val="clear" w:color="auto" w:fill="FFFFFF"/>
          <w:lang w:eastAsia="en-US"/>
        </w:rPr>
        <w:t>cohomology</w:t>
      </w:r>
      <w:proofErr w:type="spellEnd"/>
      <w:r w:rsidRPr="006F25E8">
        <w:rPr>
          <w:rFonts w:ascii="Arial" w:eastAsia="Times New Roman" w:hAnsi="Arial" w:cs="Times New Roman"/>
          <w:color w:val="000000"/>
          <w:sz w:val="28"/>
          <w:szCs w:val="28"/>
          <w:shd w:val="clear" w:color="auto" w:fill="FFFFFF"/>
          <w:lang w:eastAsia="en-US"/>
        </w:rPr>
        <w:t xml:space="preserve"> of </w:t>
      </w:r>
      <w:proofErr w:type="spellStart"/>
      <w:r w:rsidRPr="006F25E8">
        <w:rPr>
          <w:rFonts w:ascii="Arial" w:eastAsia="Times New Roman" w:hAnsi="Arial" w:cs="Times New Roman"/>
          <w:color w:val="000000"/>
          <w:sz w:val="28"/>
          <w:szCs w:val="28"/>
          <w:shd w:val="clear" w:color="auto" w:fill="FFFFFF"/>
          <w:lang w:eastAsia="en-US"/>
        </w:rPr>
        <w:t>determinantal</w:t>
      </w:r>
      <w:proofErr w:type="spellEnd"/>
      <w:r w:rsidRPr="006F25E8">
        <w:rPr>
          <w:rFonts w:ascii="Arial" w:eastAsia="Times New Roman" w:hAnsi="Arial" w:cs="Times New Roman"/>
          <w:color w:val="000000"/>
          <w:sz w:val="28"/>
          <w:szCs w:val="28"/>
          <w:shd w:val="clear" w:color="auto" w:fill="FFFFFF"/>
          <w:lang w:eastAsia="en-US"/>
        </w:rPr>
        <w:t xml:space="preserve"> varieties</w:t>
      </w:r>
    </w:p>
    <w:p w14:paraId="4B1F033D" w14:textId="58FD3A07" w:rsidR="006F25E8" w:rsidRPr="006F25E8" w:rsidRDefault="006F25E8" w:rsidP="006F25E8">
      <w:pPr>
        <w:spacing w:before="100" w:beforeAutospacing="1" w:after="100" w:afterAutospacing="1"/>
        <w:rPr>
          <w:rFonts w:ascii="Arial" w:hAnsi="Arial" w:cs="Arial"/>
          <w:color w:val="000000"/>
          <w:sz w:val="28"/>
          <w:szCs w:val="28"/>
          <w:lang w:eastAsia="en-US"/>
        </w:rPr>
      </w:pPr>
      <w:r w:rsidRPr="006F25E8">
        <w:rPr>
          <w:rFonts w:ascii="Arial" w:hAnsi="Arial" w:cs="Arial"/>
          <w:color w:val="000000"/>
          <w:sz w:val="28"/>
          <w:szCs w:val="28"/>
          <w:lang w:eastAsia="en-US"/>
        </w:rPr>
        <w:t xml:space="preserve">Abstract: In this talk I will discuss a joint project with </w:t>
      </w:r>
      <w:proofErr w:type="spellStart"/>
      <w:r w:rsidRPr="006F25E8">
        <w:rPr>
          <w:rFonts w:ascii="Arial" w:hAnsi="Arial" w:cs="Arial"/>
          <w:color w:val="000000"/>
          <w:sz w:val="28"/>
          <w:szCs w:val="28"/>
          <w:lang w:eastAsia="en-US"/>
        </w:rPr>
        <w:t>Claudiu</w:t>
      </w:r>
      <w:proofErr w:type="spellEnd"/>
      <w:r w:rsidRPr="006F25E8">
        <w:rPr>
          <w:rFonts w:ascii="Arial" w:hAnsi="Arial" w:cs="Arial"/>
          <w:color w:val="000000"/>
          <w:sz w:val="28"/>
          <w:szCs w:val="28"/>
          <w:lang w:eastAsia="en-US"/>
        </w:rPr>
        <w:t xml:space="preserve"> </w:t>
      </w:r>
      <w:proofErr w:type="spellStart"/>
      <w:r w:rsidRPr="006F25E8">
        <w:rPr>
          <w:rFonts w:ascii="Arial" w:hAnsi="Arial" w:cs="Arial"/>
          <w:color w:val="000000"/>
          <w:sz w:val="28"/>
          <w:szCs w:val="28"/>
          <w:lang w:eastAsia="en-US"/>
        </w:rPr>
        <w:t>Raicu</w:t>
      </w:r>
      <w:proofErr w:type="spellEnd"/>
      <w:r w:rsidRPr="006F25E8">
        <w:rPr>
          <w:rFonts w:ascii="Arial" w:hAnsi="Arial" w:cs="Arial"/>
          <w:color w:val="000000"/>
          <w:sz w:val="28"/>
          <w:szCs w:val="28"/>
          <w:lang w:eastAsia="en-US"/>
        </w:rPr>
        <w:t xml:space="preserve"> on local </w:t>
      </w:r>
      <w:proofErr w:type="spellStart"/>
      <w:r w:rsidRPr="006F25E8">
        <w:rPr>
          <w:rFonts w:ascii="Arial" w:hAnsi="Arial" w:cs="Arial"/>
          <w:color w:val="000000"/>
          <w:sz w:val="28"/>
          <w:szCs w:val="28"/>
          <w:lang w:eastAsia="en-US"/>
        </w:rPr>
        <w:t>cohomology</w:t>
      </w:r>
      <w:proofErr w:type="spellEnd"/>
      <w:r w:rsidRPr="006F25E8">
        <w:rPr>
          <w:rFonts w:ascii="Arial" w:hAnsi="Arial" w:cs="Arial"/>
          <w:color w:val="000000"/>
          <w:sz w:val="28"/>
          <w:szCs w:val="28"/>
          <w:lang w:eastAsia="en-US"/>
        </w:rPr>
        <w:t xml:space="preserve"> o</w:t>
      </w:r>
      <w:r>
        <w:rPr>
          <w:rFonts w:ascii="Arial" w:hAnsi="Arial" w:cs="Arial"/>
          <w:color w:val="000000"/>
          <w:sz w:val="28"/>
          <w:szCs w:val="28"/>
          <w:lang w:eastAsia="en-US"/>
        </w:rPr>
        <w:t xml:space="preserve">f </w:t>
      </w:r>
      <w:proofErr w:type="spellStart"/>
      <w:r>
        <w:rPr>
          <w:rFonts w:ascii="Arial" w:hAnsi="Arial" w:cs="Arial"/>
          <w:color w:val="000000"/>
          <w:sz w:val="28"/>
          <w:szCs w:val="28"/>
          <w:lang w:eastAsia="en-US"/>
        </w:rPr>
        <w:t>determinantal</w:t>
      </w:r>
      <w:proofErr w:type="spellEnd"/>
      <w:r>
        <w:rPr>
          <w:rFonts w:ascii="Arial" w:hAnsi="Arial" w:cs="Arial"/>
          <w:color w:val="000000"/>
          <w:sz w:val="28"/>
          <w:szCs w:val="28"/>
          <w:lang w:eastAsia="en-US"/>
        </w:rPr>
        <w:t xml:space="preserve"> varieties. Let </w:t>
      </w:r>
      <w:r w:rsidRPr="006F25E8">
        <w:rPr>
          <w:rFonts w:ascii="Arial" w:hAnsi="Arial" w:cs="Arial"/>
          <w:i/>
          <w:color w:val="000000"/>
          <w:sz w:val="28"/>
          <w:szCs w:val="28"/>
          <w:lang w:eastAsia="en-US"/>
        </w:rPr>
        <w:t>K</w:t>
      </w:r>
      <w:r w:rsidRPr="006F25E8">
        <w:rPr>
          <w:rFonts w:ascii="Arial" w:hAnsi="Arial" w:cs="Arial"/>
          <w:color w:val="000000"/>
          <w:sz w:val="28"/>
          <w:szCs w:val="28"/>
          <w:lang w:eastAsia="en-US"/>
        </w:rPr>
        <w:t xml:space="preserve"> </w:t>
      </w:r>
      <w:proofErr w:type="gramStart"/>
      <w:r w:rsidRPr="006F25E8">
        <w:rPr>
          <w:rFonts w:ascii="Arial" w:hAnsi="Arial" w:cs="Arial"/>
          <w:color w:val="000000"/>
          <w:sz w:val="28"/>
          <w:szCs w:val="28"/>
          <w:lang w:eastAsia="en-US"/>
        </w:rPr>
        <w:t>be  a</w:t>
      </w:r>
      <w:proofErr w:type="gramEnd"/>
      <w:r>
        <w:rPr>
          <w:rFonts w:ascii="Arial" w:hAnsi="Arial" w:cs="Arial"/>
          <w:color w:val="000000"/>
          <w:sz w:val="28"/>
          <w:szCs w:val="28"/>
          <w:lang w:eastAsia="en-US"/>
        </w:rPr>
        <w:t xml:space="preserve"> </w:t>
      </w:r>
      <w:r w:rsidRPr="006F25E8">
        <w:rPr>
          <w:rFonts w:ascii="Arial" w:hAnsi="Arial" w:cs="Arial"/>
          <w:color w:val="000000"/>
          <w:sz w:val="28"/>
          <w:szCs w:val="28"/>
          <w:lang w:eastAsia="en-US"/>
        </w:rPr>
        <w:t>fil</w:t>
      </w:r>
      <w:r>
        <w:rPr>
          <w:rFonts w:ascii="Arial" w:hAnsi="Arial" w:cs="Arial"/>
          <w:color w:val="000000"/>
          <w:sz w:val="28"/>
          <w:szCs w:val="28"/>
          <w:lang w:eastAsia="en-US"/>
        </w:rPr>
        <w:t xml:space="preserve">ed of characteristic zero. Let </w:t>
      </w:r>
      <w:r w:rsidRPr="006F25E8">
        <w:rPr>
          <w:rFonts w:ascii="Arial" w:hAnsi="Arial" w:cs="Arial"/>
          <w:i/>
          <w:color w:val="000000"/>
          <w:sz w:val="28"/>
          <w:szCs w:val="28"/>
          <w:lang w:eastAsia="en-US"/>
        </w:rPr>
        <w:t>S=</w:t>
      </w:r>
      <w:proofErr w:type="gramStart"/>
      <w:r w:rsidRPr="006F25E8">
        <w:rPr>
          <w:rFonts w:ascii="Arial" w:hAnsi="Arial" w:cs="Arial"/>
          <w:i/>
          <w:color w:val="000000"/>
          <w:sz w:val="28"/>
          <w:szCs w:val="28"/>
          <w:lang w:eastAsia="en-US"/>
        </w:rPr>
        <w:t>K[</w:t>
      </w:r>
      <w:proofErr w:type="gramEnd"/>
      <w:r w:rsidRPr="006F25E8">
        <w:rPr>
          <w:rFonts w:ascii="Arial" w:hAnsi="Arial" w:cs="Arial"/>
          <w:i/>
          <w:color w:val="000000"/>
          <w:sz w:val="28"/>
          <w:szCs w:val="28"/>
          <w:lang w:eastAsia="en-US"/>
        </w:rPr>
        <w:t>X_{</w:t>
      </w:r>
      <w:proofErr w:type="spellStart"/>
      <w:r w:rsidRPr="006F25E8">
        <w:rPr>
          <w:rFonts w:ascii="Arial" w:hAnsi="Arial" w:cs="Arial"/>
          <w:i/>
          <w:color w:val="000000"/>
          <w:sz w:val="28"/>
          <w:szCs w:val="28"/>
          <w:lang w:eastAsia="en-US"/>
        </w:rPr>
        <w:t>i,j</w:t>
      </w:r>
      <w:proofErr w:type="spellEnd"/>
      <w:r w:rsidRPr="006F25E8">
        <w:rPr>
          <w:rFonts w:ascii="Arial" w:hAnsi="Arial" w:cs="Arial"/>
          <w:i/>
          <w:color w:val="000000"/>
          <w:sz w:val="28"/>
          <w:szCs w:val="28"/>
          <w:lang w:eastAsia="en-US"/>
        </w:rPr>
        <w:t>}]</w:t>
      </w:r>
      <w:r w:rsidRPr="006F25E8">
        <w:rPr>
          <w:rFonts w:ascii="Arial" w:hAnsi="Arial" w:cs="Arial"/>
          <w:color w:val="000000"/>
          <w:sz w:val="28"/>
          <w:szCs w:val="28"/>
          <w:lang w:eastAsia="en-US"/>
        </w:rPr>
        <w:t xml:space="preserve"> be a </w:t>
      </w:r>
      <w:proofErr w:type="spellStart"/>
      <w:r w:rsidRPr="006F25E8">
        <w:rPr>
          <w:rFonts w:ascii="Arial" w:hAnsi="Arial" w:cs="Arial"/>
          <w:color w:val="000000"/>
          <w:sz w:val="28"/>
          <w:szCs w:val="28"/>
          <w:lang w:eastAsia="en-US"/>
        </w:rPr>
        <w:t>polynomail</w:t>
      </w:r>
      <w:proofErr w:type="spellEnd"/>
      <w:r w:rsidRPr="006F25E8">
        <w:rPr>
          <w:rFonts w:ascii="Arial" w:hAnsi="Arial" w:cs="Arial"/>
          <w:color w:val="000000"/>
          <w:sz w:val="28"/>
          <w:szCs w:val="28"/>
          <w:lang w:eastAsia="en-US"/>
        </w:rPr>
        <w:t xml:space="preserve"> ring on t</w:t>
      </w:r>
      <w:r>
        <w:rPr>
          <w:rFonts w:ascii="Arial" w:hAnsi="Arial" w:cs="Arial"/>
          <w:color w:val="000000"/>
          <w:sz w:val="28"/>
          <w:szCs w:val="28"/>
          <w:lang w:eastAsia="en-US"/>
        </w:rPr>
        <w:t>he entries of a generic m x n</w:t>
      </w:r>
      <w:r w:rsidRPr="006F25E8">
        <w:rPr>
          <w:rFonts w:ascii="Arial" w:hAnsi="Arial" w:cs="Arial"/>
          <w:color w:val="000000"/>
          <w:sz w:val="28"/>
          <w:szCs w:val="28"/>
          <w:lang w:eastAsia="en-US"/>
        </w:rPr>
        <w:t xml:space="preserve"> matrix. Deno</w:t>
      </w:r>
      <w:r>
        <w:rPr>
          <w:rFonts w:ascii="Arial" w:hAnsi="Arial" w:cs="Arial"/>
          <w:color w:val="000000"/>
          <w:sz w:val="28"/>
          <w:szCs w:val="28"/>
          <w:lang w:eastAsia="en-US"/>
        </w:rPr>
        <w:t xml:space="preserve">te by </w:t>
      </w:r>
      <w:proofErr w:type="spellStart"/>
      <w:r w:rsidRPr="006F25E8">
        <w:rPr>
          <w:rFonts w:ascii="Arial" w:hAnsi="Arial" w:cs="Arial"/>
          <w:i/>
          <w:color w:val="000000"/>
          <w:sz w:val="28"/>
          <w:szCs w:val="28"/>
          <w:lang w:eastAsia="en-US"/>
        </w:rPr>
        <w:t>I_p</w:t>
      </w:r>
      <w:proofErr w:type="spellEnd"/>
      <w:r>
        <w:rPr>
          <w:rFonts w:ascii="Arial" w:hAnsi="Arial" w:cs="Arial"/>
          <w:color w:val="000000"/>
          <w:sz w:val="28"/>
          <w:szCs w:val="28"/>
          <w:lang w:eastAsia="en-US"/>
        </w:rPr>
        <w:t xml:space="preserve"> the ideal of p x p minors of the generic matrix </w:t>
      </w:r>
      <w:r w:rsidRPr="006F25E8">
        <w:rPr>
          <w:rFonts w:ascii="Arial" w:hAnsi="Arial" w:cs="Arial"/>
          <w:i/>
          <w:color w:val="000000"/>
          <w:sz w:val="28"/>
          <w:szCs w:val="28"/>
          <w:lang w:eastAsia="en-US"/>
        </w:rPr>
        <w:t>X =(X_{</w:t>
      </w:r>
      <w:proofErr w:type="spellStart"/>
      <w:r w:rsidRPr="006F25E8">
        <w:rPr>
          <w:rFonts w:ascii="Arial" w:hAnsi="Arial" w:cs="Arial"/>
          <w:i/>
          <w:color w:val="000000"/>
          <w:sz w:val="28"/>
          <w:szCs w:val="28"/>
          <w:lang w:eastAsia="en-US"/>
        </w:rPr>
        <w:t>i</w:t>
      </w:r>
      <w:proofErr w:type="gramStart"/>
      <w:r w:rsidRPr="006F25E8">
        <w:rPr>
          <w:rFonts w:ascii="Arial" w:hAnsi="Arial" w:cs="Arial"/>
          <w:i/>
          <w:color w:val="000000"/>
          <w:sz w:val="28"/>
          <w:szCs w:val="28"/>
          <w:lang w:eastAsia="en-US"/>
        </w:rPr>
        <w:t>,j</w:t>
      </w:r>
      <w:proofErr w:type="spellEnd"/>
      <w:proofErr w:type="gramEnd"/>
      <w:r w:rsidRPr="006F25E8">
        <w:rPr>
          <w:rFonts w:ascii="Arial" w:hAnsi="Arial" w:cs="Arial"/>
          <w:i/>
          <w:color w:val="000000"/>
          <w:sz w:val="28"/>
          <w:szCs w:val="28"/>
          <w:lang w:eastAsia="en-US"/>
        </w:rPr>
        <w:t>})</w:t>
      </w:r>
      <w:r>
        <w:rPr>
          <w:rFonts w:ascii="Arial" w:hAnsi="Arial" w:cs="Arial"/>
          <w:color w:val="000000"/>
          <w:sz w:val="28"/>
          <w:szCs w:val="28"/>
          <w:lang w:eastAsia="en-US"/>
        </w:rPr>
        <w:t xml:space="preserve"> over </w:t>
      </w:r>
      <w:r w:rsidRPr="006F25E8">
        <w:rPr>
          <w:rFonts w:ascii="Arial" w:hAnsi="Arial" w:cs="Arial"/>
          <w:i/>
          <w:color w:val="000000"/>
          <w:sz w:val="28"/>
          <w:szCs w:val="28"/>
          <w:lang w:eastAsia="en-US"/>
        </w:rPr>
        <w:t>S</w:t>
      </w:r>
      <w:r w:rsidRPr="006F25E8">
        <w:rPr>
          <w:rFonts w:ascii="Arial" w:hAnsi="Arial" w:cs="Arial"/>
          <w:color w:val="000000"/>
          <w:sz w:val="28"/>
          <w:szCs w:val="28"/>
          <w:lang w:eastAsia="en-US"/>
        </w:rPr>
        <w:t>.</w:t>
      </w:r>
    </w:p>
    <w:p w14:paraId="7FCC0E1A" w14:textId="6B207A3A" w:rsidR="006F25E8" w:rsidRPr="006F25E8" w:rsidRDefault="006F25E8" w:rsidP="006F25E8">
      <w:pPr>
        <w:spacing w:before="100" w:beforeAutospacing="1" w:after="100" w:afterAutospacing="1"/>
        <w:rPr>
          <w:rFonts w:ascii="Arial" w:hAnsi="Arial" w:cs="Arial"/>
          <w:color w:val="000000"/>
          <w:sz w:val="28"/>
          <w:szCs w:val="28"/>
          <w:lang w:eastAsia="en-US"/>
        </w:rPr>
      </w:pPr>
      <w:r w:rsidRPr="006F25E8">
        <w:rPr>
          <w:rFonts w:ascii="Arial" w:hAnsi="Arial" w:cs="Arial"/>
          <w:color w:val="000000"/>
          <w:sz w:val="28"/>
          <w:szCs w:val="28"/>
          <w:lang w:eastAsia="en-US"/>
        </w:rPr>
        <w:t xml:space="preserve">We give the complete description of the local </w:t>
      </w:r>
      <w:proofErr w:type="spellStart"/>
      <w:r w:rsidRPr="006F25E8">
        <w:rPr>
          <w:rFonts w:ascii="Arial" w:hAnsi="Arial" w:cs="Arial"/>
          <w:color w:val="000000"/>
          <w:sz w:val="28"/>
          <w:szCs w:val="28"/>
          <w:lang w:eastAsia="en-US"/>
        </w:rPr>
        <w:t>cohomology</w:t>
      </w:r>
      <w:proofErr w:type="spellEnd"/>
      <w:r w:rsidRPr="006F25E8">
        <w:rPr>
          <w:rFonts w:ascii="Arial" w:hAnsi="Arial" w:cs="Arial"/>
          <w:color w:val="000000"/>
          <w:sz w:val="28"/>
          <w:szCs w:val="28"/>
          <w:lang w:eastAsia="en-US"/>
        </w:rPr>
        <w:t xml:space="preserve"> groups </w:t>
      </w:r>
      <w:proofErr w:type="spellStart"/>
      <w:r w:rsidRPr="006F25E8">
        <w:rPr>
          <w:rFonts w:ascii="Arial" w:hAnsi="Arial" w:cs="Arial"/>
          <w:i/>
          <w:color w:val="000000"/>
          <w:sz w:val="28"/>
          <w:szCs w:val="28"/>
          <w:lang w:eastAsia="en-US"/>
        </w:rPr>
        <w:t>H^i</w:t>
      </w:r>
      <w:proofErr w:type="spellEnd"/>
      <w:r w:rsidRPr="006F25E8">
        <w:rPr>
          <w:rFonts w:ascii="Arial" w:hAnsi="Arial" w:cs="Arial"/>
          <w:i/>
          <w:color w:val="000000"/>
          <w:sz w:val="28"/>
          <w:szCs w:val="28"/>
          <w:lang w:eastAsia="en-US"/>
        </w:rPr>
        <w:t>_{</w:t>
      </w:r>
      <w:proofErr w:type="spellStart"/>
      <w:r w:rsidRPr="006F25E8">
        <w:rPr>
          <w:rFonts w:ascii="Arial" w:hAnsi="Arial" w:cs="Arial"/>
          <w:i/>
          <w:color w:val="000000"/>
          <w:sz w:val="28"/>
          <w:szCs w:val="28"/>
          <w:lang w:eastAsia="en-US"/>
        </w:rPr>
        <w:t>I_p</w:t>
      </w:r>
      <w:proofErr w:type="spellEnd"/>
      <w:r w:rsidRPr="006F25E8">
        <w:rPr>
          <w:rFonts w:ascii="Arial" w:hAnsi="Arial" w:cs="Arial"/>
          <w:i/>
          <w:color w:val="000000"/>
          <w:sz w:val="28"/>
          <w:szCs w:val="28"/>
          <w:lang w:eastAsia="en-US"/>
        </w:rPr>
        <w:t>}(S)</w:t>
      </w:r>
      <w:r w:rsidRPr="006F25E8">
        <w:rPr>
          <w:rFonts w:ascii="Arial" w:hAnsi="Arial" w:cs="Arial"/>
          <w:color w:val="000000"/>
          <w:sz w:val="28"/>
          <w:szCs w:val="28"/>
          <w:lang w:eastAsia="en-US"/>
        </w:rPr>
        <w:t>. They turn out to be multiplicity fre</w:t>
      </w:r>
      <w:r>
        <w:rPr>
          <w:rFonts w:ascii="Arial" w:hAnsi="Arial" w:cs="Arial"/>
          <w:color w:val="000000"/>
          <w:sz w:val="28"/>
          <w:szCs w:val="28"/>
          <w:lang w:eastAsia="en-US"/>
        </w:rPr>
        <w:t xml:space="preserve">e representations of the group </w:t>
      </w:r>
      <w:proofErr w:type="spellStart"/>
      <w:r w:rsidRPr="006F25E8">
        <w:rPr>
          <w:rFonts w:ascii="Arial" w:hAnsi="Arial" w:cs="Arial"/>
          <w:i/>
          <w:color w:val="000000"/>
          <w:sz w:val="28"/>
          <w:szCs w:val="28"/>
          <w:lang w:eastAsia="en-US"/>
        </w:rPr>
        <w:t>GL_m</w:t>
      </w:r>
      <w:proofErr w:type="spellEnd"/>
      <w:r w:rsidRPr="006F25E8">
        <w:rPr>
          <w:rFonts w:ascii="Arial" w:hAnsi="Arial" w:cs="Arial"/>
          <w:i/>
          <w:color w:val="000000"/>
          <w:sz w:val="28"/>
          <w:szCs w:val="28"/>
          <w:lang w:eastAsia="en-US"/>
        </w:rPr>
        <w:t xml:space="preserve"> x </w:t>
      </w:r>
      <w:proofErr w:type="spellStart"/>
      <w:r w:rsidRPr="006F25E8">
        <w:rPr>
          <w:rFonts w:ascii="Arial" w:hAnsi="Arial" w:cs="Arial"/>
          <w:i/>
          <w:color w:val="000000"/>
          <w:sz w:val="28"/>
          <w:szCs w:val="28"/>
          <w:lang w:eastAsia="en-US"/>
        </w:rPr>
        <w:t>GL_n</w:t>
      </w:r>
      <w:proofErr w:type="spellEnd"/>
      <w:r w:rsidRPr="006F25E8">
        <w:rPr>
          <w:rFonts w:ascii="Arial" w:hAnsi="Arial" w:cs="Arial"/>
          <w:color w:val="000000"/>
          <w:sz w:val="28"/>
          <w:szCs w:val="28"/>
          <w:lang w:eastAsia="en-US"/>
        </w:rPr>
        <w:t xml:space="preserve"> </w:t>
      </w:r>
      <w:r>
        <w:rPr>
          <w:rFonts w:ascii="Arial" w:hAnsi="Arial" w:cs="Arial"/>
          <w:color w:val="000000"/>
          <w:sz w:val="28"/>
          <w:szCs w:val="28"/>
          <w:lang w:eastAsia="en-US"/>
        </w:rPr>
        <w:t xml:space="preserve">acting on </w:t>
      </w:r>
      <w:r w:rsidRPr="006F25E8">
        <w:rPr>
          <w:rFonts w:ascii="Arial" w:hAnsi="Arial" w:cs="Arial"/>
          <w:i/>
          <w:color w:val="000000"/>
          <w:sz w:val="28"/>
          <w:szCs w:val="28"/>
          <w:lang w:eastAsia="en-US"/>
        </w:rPr>
        <w:t>S</w:t>
      </w:r>
      <w:r w:rsidRPr="006F25E8">
        <w:rPr>
          <w:rFonts w:ascii="Arial" w:hAnsi="Arial" w:cs="Arial"/>
          <w:color w:val="000000"/>
          <w:sz w:val="28"/>
          <w:szCs w:val="28"/>
          <w:lang w:eastAsia="en-US"/>
        </w:rPr>
        <w:t>.</w:t>
      </w:r>
    </w:p>
    <w:p w14:paraId="6E946A20" w14:textId="703E1D1A" w:rsidR="00784BF1" w:rsidRDefault="00784BF1" w:rsidP="00784BF1">
      <w:pPr>
        <w:rPr>
          <w:rFonts w:ascii="Arial" w:hAnsi="Arial" w:cs="Arial"/>
          <w:sz w:val="28"/>
          <w:szCs w:val="28"/>
        </w:rPr>
      </w:pPr>
    </w:p>
    <w:p w14:paraId="1E1493E8" w14:textId="77777777" w:rsidR="00C335E2" w:rsidRDefault="00C335E2" w:rsidP="00784BF1">
      <w:pPr>
        <w:rPr>
          <w:rFonts w:ascii="Arial" w:hAnsi="Arial" w:cs="Arial"/>
          <w:b/>
          <w:sz w:val="32"/>
          <w:szCs w:val="32"/>
        </w:rPr>
      </w:pPr>
      <w:r w:rsidRPr="00C335E2">
        <w:rPr>
          <w:rFonts w:ascii="Arial" w:hAnsi="Arial" w:cs="Arial"/>
          <w:b/>
          <w:sz w:val="32"/>
          <w:szCs w:val="32"/>
        </w:rPr>
        <w:t>Contributed Talks:</w:t>
      </w:r>
    </w:p>
    <w:p w14:paraId="167AF371" w14:textId="77777777" w:rsidR="00C335E2" w:rsidRDefault="00C335E2" w:rsidP="00784BF1">
      <w:pPr>
        <w:rPr>
          <w:rFonts w:ascii="Arial" w:hAnsi="Arial" w:cs="Arial"/>
          <w:b/>
          <w:sz w:val="32"/>
          <w:szCs w:val="32"/>
        </w:rPr>
      </w:pPr>
    </w:p>
    <w:p w14:paraId="05D9E675" w14:textId="77777777" w:rsidR="00C335E2" w:rsidRPr="00F3325B" w:rsidRDefault="00F3325B" w:rsidP="00C335E2">
      <w:pPr>
        <w:rPr>
          <w:rFonts w:ascii="Arial" w:hAnsi="Arial" w:cs="Arial"/>
          <w:b/>
          <w:sz w:val="28"/>
          <w:szCs w:val="28"/>
        </w:rPr>
      </w:pPr>
      <w:r w:rsidRPr="00F3325B">
        <w:rPr>
          <w:rFonts w:ascii="Arial" w:hAnsi="Arial" w:cs="Arial"/>
          <w:b/>
          <w:sz w:val="28"/>
          <w:szCs w:val="28"/>
        </w:rPr>
        <w:t xml:space="preserve">Justin Allman, </w:t>
      </w:r>
      <w:r w:rsidR="00C335E2" w:rsidRPr="00F3325B">
        <w:rPr>
          <w:rFonts w:ascii="Arial" w:hAnsi="Arial" w:cs="Arial"/>
          <w:b/>
          <w:sz w:val="28"/>
          <w:szCs w:val="28"/>
        </w:rPr>
        <w:t>Duke University</w:t>
      </w:r>
    </w:p>
    <w:p w14:paraId="136AD705" w14:textId="77777777" w:rsidR="00C335E2" w:rsidRPr="00F3325B" w:rsidRDefault="00C335E2" w:rsidP="00C335E2">
      <w:pPr>
        <w:rPr>
          <w:rFonts w:ascii="Arial" w:hAnsi="Arial" w:cs="Arial"/>
          <w:sz w:val="28"/>
          <w:szCs w:val="28"/>
          <w:highlight w:val="yellow"/>
        </w:rPr>
      </w:pPr>
      <w:r w:rsidRPr="00F3325B">
        <w:rPr>
          <w:rFonts w:ascii="Arial" w:hAnsi="Arial" w:cs="Arial"/>
          <w:sz w:val="28"/>
          <w:szCs w:val="28"/>
        </w:rPr>
        <w:t>Title</w:t>
      </w:r>
      <w:r w:rsidRPr="00F3325B">
        <w:rPr>
          <w:rFonts w:ascii="Arial" w:hAnsi="Arial" w:cs="Arial"/>
          <w:sz w:val="28"/>
          <w:szCs w:val="28"/>
          <w:u w:val="single"/>
        </w:rPr>
        <w:t>:</w:t>
      </w:r>
      <w:r w:rsidRPr="00F3325B">
        <w:rPr>
          <w:rFonts w:ascii="Arial" w:hAnsi="Arial" w:cs="Arial"/>
          <w:sz w:val="28"/>
          <w:szCs w:val="28"/>
        </w:rPr>
        <w:t xml:space="preserve">  </w:t>
      </w:r>
      <w:proofErr w:type="spellStart"/>
      <w:r w:rsidRPr="00F3325B">
        <w:rPr>
          <w:rFonts w:ascii="Arial" w:hAnsi="Arial" w:cs="Arial"/>
          <w:sz w:val="28"/>
          <w:szCs w:val="28"/>
        </w:rPr>
        <w:t>Grothendieck</w:t>
      </w:r>
      <w:proofErr w:type="spellEnd"/>
      <w:r w:rsidRPr="00F3325B">
        <w:rPr>
          <w:rFonts w:ascii="Arial" w:hAnsi="Arial" w:cs="Arial"/>
          <w:sz w:val="28"/>
          <w:szCs w:val="28"/>
        </w:rPr>
        <w:t xml:space="preserve"> polynomials as iterated residues</w:t>
      </w:r>
    </w:p>
    <w:p w14:paraId="04C79D5B" w14:textId="77777777" w:rsidR="00C335E2" w:rsidRPr="00F3325B" w:rsidRDefault="00C335E2" w:rsidP="00C335E2">
      <w:pPr>
        <w:rPr>
          <w:rFonts w:ascii="Arial" w:hAnsi="Arial" w:cs="Arial"/>
          <w:sz w:val="28"/>
          <w:szCs w:val="28"/>
        </w:rPr>
      </w:pPr>
      <w:r w:rsidRPr="00F3325B">
        <w:rPr>
          <w:rFonts w:ascii="Arial" w:hAnsi="Arial" w:cs="Arial"/>
          <w:sz w:val="28"/>
          <w:szCs w:val="28"/>
        </w:rPr>
        <w:t xml:space="preserve">Abstract:  Stable </w:t>
      </w:r>
      <w:proofErr w:type="spellStart"/>
      <w:r w:rsidRPr="00F3325B">
        <w:rPr>
          <w:rFonts w:ascii="Arial" w:hAnsi="Arial" w:cs="Arial"/>
          <w:sz w:val="28"/>
          <w:szCs w:val="28"/>
        </w:rPr>
        <w:t>Grothendieck</w:t>
      </w:r>
      <w:proofErr w:type="spellEnd"/>
      <w:r w:rsidRPr="00F3325B">
        <w:rPr>
          <w:rFonts w:ascii="Arial" w:hAnsi="Arial" w:cs="Arial"/>
          <w:sz w:val="28"/>
          <w:szCs w:val="28"/>
        </w:rPr>
        <w:t xml:space="preserve"> polynomials corresponding to partitions represent the classes of Schubert varieties in the K-theory of </w:t>
      </w:r>
      <w:proofErr w:type="spellStart"/>
      <w:r w:rsidRPr="00F3325B">
        <w:rPr>
          <w:rFonts w:ascii="Arial" w:hAnsi="Arial" w:cs="Arial"/>
          <w:sz w:val="28"/>
          <w:szCs w:val="28"/>
        </w:rPr>
        <w:t>Grassmannians</w:t>
      </w:r>
      <w:proofErr w:type="spellEnd"/>
      <w:r w:rsidRPr="00F3325B">
        <w:rPr>
          <w:rFonts w:ascii="Arial" w:hAnsi="Arial" w:cs="Arial"/>
          <w:sz w:val="28"/>
          <w:szCs w:val="28"/>
        </w:rPr>
        <w:t xml:space="preserve">. It is known that their integer span forms a commutative, </w:t>
      </w:r>
      <w:proofErr w:type="spellStart"/>
      <w:r w:rsidRPr="00F3325B">
        <w:rPr>
          <w:rFonts w:ascii="Arial" w:hAnsi="Arial" w:cs="Arial"/>
          <w:sz w:val="28"/>
          <w:szCs w:val="28"/>
        </w:rPr>
        <w:t>cocommutative</w:t>
      </w:r>
      <w:proofErr w:type="spellEnd"/>
      <w:r w:rsidRPr="00F3325B">
        <w:rPr>
          <w:rFonts w:ascii="Arial" w:hAnsi="Arial" w:cs="Arial"/>
          <w:sz w:val="28"/>
          <w:szCs w:val="28"/>
        </w:rPr>
        <w:t xml:space="preserve"> </w:t>
      </w:r>
      <w:proofErr w:type="spellStart"/>
      <w:r w:rsidRPr="00F3325B">
        <w:rPr>
          <w:rFonts w:ascii="Arial" w:hAnsi="Arial" w:cs="Arial"/>
          <w:sz w:val="28"/>
          <w:szCs w:val="28"/>
        </w:rPr>
        <w:t>bialgebra</w:t>
      </w:r>
      <w:proofErr w:type="spellEnd"/>
      <w:r w:rsidRPr="00F3325B">
        <w:rPr>
          <w:rFonts w:ascii="Arial" w:hAnsi="Arial" w:cs="Arial"/>
          <w:sz w:val="28"/>
          <w:szCs w:val="28"/>
        </w:rPr>
        <w:t xml:space="preserve">, a result of </w:t>
      </w:r>
      <w:proofErr w:type="spellStart"/>
      <w:r w:rsidRPr="00F3325B">
        <w:rPr>
          <w:rFonts w:ascii="Arial" w:hAnsi="Arial" w:cs="Arial"/>
          <w:sz w:val="28"/>
          <w:szCs w:val="28"/>
        </w:rPr>
        <w:t>Buch</w:t>
      </w:r>
      <w:proofErr w:type="spellEnd"/>
      <w:r w:rsidRPr="00F3325B">
        <w:rPr>
          <w:rFonts w:ascii="Arial" w:hAnsi="Arial" w:cs="Arial"/>
          <w:sz w:val="28"/>
          <w:szCs w:val="28"/>
        </w:rPr>
        <w:t xml:space="preserve">. We describe the operations of this </w:t>
      </w:r>
      <w:proofErr w:type="spellStart"/>
      <w:r w:rsidRPr="00F3325B">
        <w:rPr>
          <w:rFonts w:ascii="Arial" w:hAnsi="Arial" w:cs="Arial"/>
          <w:sz w:val="28"/>
          <w:szCs w:val="28"/>
        </w:rPr>
        <w:t>bialgebra</w:t>
      </w:r>
      <w:proofErr w:type="spellEnd"/>
      <w:r w:rsidRPr="00F3325B">
        <w:rPr>
          <w:rFonts w:ascii="Arial" w:hAnsi="Arial" w:cs="Arial"/>
          <w:sz w:val="28"/>
          <w:szCs w:val="28"/>
        </w:rPr>
        <w:t xml:space="preserve"> by formulas similar to generating </w:t>
      </w:r>
      <w:proofErr w:type="gramStart"/>
      <w:r w:rsidRPr="00F3325B">
        <w:rPr>
          <w:rFonts w:ascii="Arial" w:hAnsi="Arial" w:cs="Arial"/>
          <w:sz w:val="28"/>
          <w:szCs w:val="28"/>
        </w:rPr>
        <w:t>sequences which</w:t>
      </w:r>
      <w:proofErr w:type="gramEnd"/>
      <w:r w:rsidRPr="00F3325B">
        <w:rPr>
          <w:rFonts w:ascii="Arial" w:hAnsi="Arial" w:cs="Arial"/>
          <w:sz w:val="28"/>
          <w:szCs w:val="28"/>
        </w:rPr>
        <w:t xml:space="preserve"> we call iterated residue formulas. We discuss progress on the application of the iterated residue approach to questions of positivity.</w:t>
      </w:r>
    </w:p>
    <w:p w14:paraId="70430643" w14:textId="77777777" w:rsidR="006F25E8" w:rsidRDefault="006F25E8" w:rsidP="00C335E2">
      <w:pPr>
        <w:rPr>
          <w:sz w:val="28"/>
          <w:szCs w:val="28"/>
        </w:rPr>
      </w:pPr>
    </w:p>
    <w:p w14:paraId="37F993F9" w14:textId="77777777" w:rsidR="00C335E2" w:rsidRPr="00F3325B" w:rsidRDefault="00F3325B" w:rsidP="00C335E2">
      <w:pPr>
        <w:rPr>
          <w:rFonts w:ascii="Arial" w:hAnsi="Arial" w:cs="Arial"/>
          <w:b/>
          <w:sz w:val="28"/>
          <w:szCs w:val="28"/>
        </w:rPr>
      </w:pPr>
      <w:proofErr w:type="spellStart"/>
      <w:r w:rsidRPr="00F3325B">
        <w:rPr>
          <w:rFonts w:ascii="Arial" w:hAnsi="Arial" w:cs="Arial"/>
          <w:b/>
          <w:sz w:val="28"/>
          <w:szCs w:val="28"/>
        </w:rPr>
        <w:t>Iana</w:t>
      </w:r>
      <w:proofErr w:type="spellEnd"/>
      <w:r w:rsidRPr="00F3325B">
        <w:rPr>
          <w:rFonts w:ascii="Arial" w:hAnsi="Arial" w:cs="Arial"/>
          <w:b/>
          <w:sz w:val="28"/>
          <w:szCs w:val="28"/>
        </w:rPr>
        <w:t xml:space="preserve"> </w:t>
      </w:r>
      <w:proofErr w:type="spellStart"/>
      <w:r w:rsidRPr="00F3325B">
        <w:rPr>
          <w:rFonts w:ascii="Arial" w:hAnsi="Arial" w:cs="Arial"/>
          <w:b/>
          <w:sz w:val="28"/>
          <w:szCs w:val="28"/>
        </w:rPr>
        <w:t>Anguelova</w:t>
      </w:r>
      <w:proofErr w:type="spellEnd"/>
      <w:r w:rsidRPr="00F3325B">
        <w:rPr>
          <w:rFonts w:ascii="Arial" w:hAnsi="Arial" w:cs="Arial"/>
          <w:b/>
          <w:sz w:val="28"/>
          <w:szCs w:val="28"/>
        </w:rPr>
        <w:t xml:space="preserve">, </w:t>
      </w:r>
      <w:r w:rsidR="00C335E2" w:rsidRPr="00F3325B">
        <w:rPr>
          <w:rFonts w:ascii="Arial" w:hAnsi="Arial" w:cs="Arial"/>
          <w:b/>
          <w:sz w:val="28"/>
          <w:szCs w:val="28"/>
        </w:rPr>
        <w:t>College of Charleston</w:t>
      </w:r>
    </w:p>
    <w:p w14:paraId="7CAE7FD6" w14:textId="77777777" w:rsidR="00C335E2" w:rsidRPr="00F3325B" w:rsidRDefault="00C335E2" w:rsidP="00C335E2">
      <w:pPr>
        <w:rPr>
          <w:rFonts w:ascii="Arial" w:hAnsi="Arial" w:cs="Arial"/>
          <w:sz w:val="28"/>
          <w:szCs w:val="28"/>
          <w:u w:val="single"/>
        </w:rPr>
      </w:pPr>
      <w:r w:rsidRPr="00F3325B">
        <w:rPr>
          <w:rFonts w:ascii="Arial" w:hAnsi="Arial" w:cs="Arial"/>
          <w:sz w:val="28"/>
          <w:szCs w:val="28"/>
        </w:rPr>
        <w:t xml:space="preserve">Title:  </w:t>
      </w:r>
      <w:proofErr w:type="spellStart"/>
      <w:r w:rsidRPr="00F3325B">
        <w:rPr>
          <w:rFonts w:ascii="Arial" w:hAnsi="Arial" w:cs="Arial"/>
          <w:sz w:val="28"/>
          <w:szCs w:val="28"/>
        </w:rPr>
        <w:t>Multilocal</w:t>
      </w:r>
      <w:proofErr w:type="spellEnd"/>
      <w:r w:rsidRPr="00F3325B">
        <w:rPr>
          <w:rFonts w:ascii="Arial" w:hAnsi="Arial" w:cs="Arial"/>
          <w:sz w:val="28"/>
          <w:szCs w:val="28"/>
        </w:rPr>
        <w:t xml:space="preserve"> </w:t>
      </w:r>
      <w:proofErr w:type="spellStart"/>
      <w:r w:rsidRPr="00F3325B">
        <w:rPr>
          <w:rFonts w:ascii="Arial" w:hAnsi="Arial" w:cs="Arial"/>
          <w:sz w:val="28"/>
          <w:szCs w:val="28"/>
        </w:rPr>
        <w:t>bosonization</w:t>
      </w:r>
      <w:proofErr w:type="spellEnd"/>
      <w:r w:rsidRPr="00F3325B">
        <w:rPr>
          <w:rFonts w:ascii="Arial" w:hAnsi="Arial" w:cs="Arial"/>
          <w:sz w:val="28"/>
          <w:szCs w:val="28"/>
        </w:rPr>
        <w:t xml:space="preserve"> and </w:t>
      </w:r>
      <w:proofErr w:type="spellStart"/>
      <w:r w:rsidRPr="00F3325B">
        <w:rPr>
          <w:rFonts w:ascii="Arial" w:hAnsi="Arial" w:cs="Arial"/>
          <w:sz w:val="28"/>
          <w:szCs w:val="28"/>
        </w:rPr>
        <w:t>multilocal</w:t>
      </w:r>
      <w:proofErr w:type="spellEnd"/>
      <w:r w:rsidRPr="00F3325B">
        <w:rPr>
          <w:rFonts w:ascii="Arial" w:hAnsi="Arial" w:cs="Arial"/>
          <w:sz w:val="28"/>
          <w:szCs w:val="28"/>
        </w:rPr>
        <w:t xml:space="preserve"> </w:t>
      </w:r>
      <w:proofErr w:type="spellStart"/>
      <w:r w:rsidRPr="00F3325B">
        <w:rPr>
          <w:rFonts w:ascii="Arial" w:hAnsi="Arial" w:cs="Arial"/>
          <w:sz w:val="28"/>
          <w:szCs w:val="28"/>
        </w:rPr>
        <w:t>fermionization</w:t>
      </w:r>
      <w:proofErr w:type="spellEnd"/>
    </w:p>
    <w:p w14:paraId="4D6B206A" w14:textId="77777777" w:rsidR="00C335E2" w:rsidRPr="00F3325B" w:rsidRDefault="00C335E2" w:rsidP="00C335E2">
      <w:pPr>
        <w:rPr>
          <w:rFonts w:ascii="Arial" w:hAnsi="Arial" w:cs="Arial"/>
          <w:sz w:val="28"/>
          <w:szCs w:val="28"/>
          <w:u w:val="single"/>
        </w:rPr>
      </w:pPr>
      <w:r w:rsidRPr="00F3325B">
        <w:rPr>
          <w:rFonts w:ascii="Arial" w:hAnsi="Arial" w:cs="Arial"/>
          <w:sz w:val="28"/>
          <w:szCs w:val="28"/>
        </w:rPr>
        <w:t xml:space="preserve">Abstract:  </w:t>
      </w:r>
      <w:proofErr w:type="spellStart"/>
      <w:r w:rsidRPr="00F3325B">
        <w:rPr>
          <w:rFonts w:ascii="Arial" w:hAnsi="Arial" w:cs="Arial"/>
          <w:sz w:val="28"/>
          <w:szCs w:val="28"/>
        </w:rPr>
        <w:t>Bosonization</w:t>
      </w:r>
      <w:proofErr w:type="spellEnd"/>
      <w:r w:rsidRPr="00F3325B">
        <w:rPr>
          <w:rFonts w:ascii="Arial" w:hAnsi="Arial" w:cs="Arial"/>
          <w:sz w:val="28"/>
          <w:szCs w:val="28"/>
        </w:rPr>
        <w:t xml:space="preserve">, namely the representation of given chiral fields (Fermi or Bose) </w:t>
      </w:r>
      <w:proofErr w:type="gramStart"/>
      <w:r w:rsidRPr="00F3325B">
        <w:rPr>
          <w:rFonts w:ascii="Arial" w:hAnsi="Arial" w:cs="Arial"/>
          <w:sz w:val="28"/>
          <w:szCs w:val="28"/>
        </w:rPr>
        <w:t xml:space="preserve">via  </w:t>
      </w:r>
      <w:proofErr w:type="spellStart"/>
      <w:r w:rsidRPr="00F3325B">
        <w:rPr>
          <w:rFonts w:ascii="Arial" w:hAnsi="Arial" w:cs="Arial"/>
          <w:sz w:val="28"/>
          <w:szCs w:val="28"/>
        </w:rPr>
        <w:t>bosonic</w:t>
      </w:r>
      <w:proofErr w:type="spellEnd"/>
      <w:proofErr w:type="gramEnd"/>
      <w:r w:rsidRPr="00F3325B">
        <w:rPr>
          <w:rFonts w:ascii="Arial" w:hAnsi="Arial" w:cs="Arial"/>
          <w:sz w:val="28"/>
          <w:szCs w:val="28"/>
        </w:rPr>
        <w:t xml:space="preserve"> fields, has long been studied both in  the physics and the mathematics literature, especially in connection to representation theory. Perhaps the </w:t>
      </w:r>
      <w:proofErr w:type="gramStart"/>
      <w:r w:rsidRPr="00F3325B">
        <w:rPr>
          <w:rFonts w:ascii="Arial" w:hAnsi="Arial" w:cs="Arial"/>
          <w:sz w:val="28"/>
          <w:szCs w:val="28"/>
        </w:rPr>
        <w:t>best known</w:t>
      </w:r>
      <w:proofErr w:type="gramEnd"/>
      <w:r w:rsidRPr="00F3325B">
        <w:rPr>
          <w:rFonts w:ascii="Arial" w:hAnsi="Arial" w:cs="Arial"/>
          <w:sz w:val="28"/>
          <w:szCs w:val="28"/>
        </w:rPr>
        <w:t xml:space="preserve"> instance   is the </w:t>
      </w:r>
      <w:proofErr w:type="spellStart"/>
      <w:r w:rsidRPr="00F3325B">
        <w:rPr>
          <w:rFonts w:ascii="Arial" w:hAnsi="Arial" w:cs="Arial"/>
          <w:sz w:val="28"/>
          <w:szCs w:val="28"/>
        </w:rPr>
        <w:t>bosonization</w:t>
      </w:r>
      <w:proofErr w:type="spellEnd"/>
      <w:r w:rsidRPr="00F3325B">
        <w:rPr>
          <w:rFonts w:ascii="Arial" w:hAnsi="Arial" w:cs="Arial"/>
          <w:sz w:val="28"/>
          <w:szCs w:val="28"/>
        </w:rPr>
        <w:t xml:space="preserve"> of the charged free fermions: one of the two directions of an isomorphism often referred to as "the" boson-fermion correspondence. The opposite process</w:t>
      </w:r>
      <w:proofErr w:type="gramStart"/>
      <w:r w:rsidRPr="00F3325B">
        <w:rPr>
          <w:rFonts w:ascii="Arial" w:hAnsi="Arial" w:cs="Arial"/>
          <w:sz w:val="28"/>
          <w:szCs w:val="28"/>
        </w:rPr>
        <w:t xml:space="preserve">,  </w:t>
      </w:r>
      <w:proofErr w:type="spellStart"/>
      <w:r w:rsidRPr="00F3325B">
        <w:rPr>
          <w:rFonts w:ascii="Arial" w:hAnsi="Arial" w:cs="Arial"/>
          <w:sz w:val="28"/>
          <w:szCs w:val="28"/>
        </w:rPr>
        <w:t>fermionization</w:t>
      </w:r>
      <w:proofErr w:type="spellEnd"/>
      <w:proofErr w:type="gramEnd"/>
      <w:r w:rsidRPr="00F3325B">
        <w:rPr>
          <w:rFonts w:ascii="Arial" w:hAnsi="Arial" w:cs="Arial"/>
          <w:sz w:val="28"/>
          <w:szCs w:val="28"/>
        </w:rPr>
        <w:t xml:space="preserve">, refers to the representation of given fields in terms of </w:t>
      </w:r>
      <w:proofErr w:type="spellStart"/>
      <w:r w:rsidRPr="00F3325B">
        <w:rPr>
          <w:rFonts w:ascii="Arial" w:hAnsi="Arial" w:cs="Arial"/>
          <w:sz w:val="28"/>
          <w:szCs w:val="28"/>
        </w:rPr>
        <w:t>fermionic</w:t>
      </w:r>
      <w:proofErr w:type="spellEnd"/>
      <w:r w:rsidRPr="00F3325B">
        <w:rPr>
          <w:rFonts w:ascii="Arial" w:hAnsi="Arial" w:cs="Arial"/>
          <w:sz w:val="28"/>
          <w:szCs w:val="28"/>
        </w:rPr>
        <w:t xml:space="preserve"> fields, as in the case of the representation of the Heisenberg </w:t>
      </w:r>
      <w:proofErr w:type="spellStart"/>
      <w:r w:rsidRPr="00F3325B">
        <w:rPr>
          <w:rFonts w:ascii="Arial" w:hAnsi="Arial" w:cs="Arial"/>
          <w:sz w:val="28"/>
          <w:szCs w:val="28"/>
        </w:rPr>
        <w:t>bosonic</w:t>
      </w:r>
      <w:proofErr w:type="spellEnd"/>
      <w:r w:rsidRPr="00F3325B">
        <w:rPr>
          <w:rFonts w:ascii="Arial" w:hAnsi="Arial" w:cs="Arial"/>
          <w:sz w:val="28"/>
          <w:szCs w:val="28"/>
        </w:rPr>
        <w:t xml:space="preserve"> current as a normal ordered  product of the two charged fermions. In this talk we present a new approach</w:t>
      </w:r>
      <w:proofErr w:type="gramStart"/>
      <w:r w:rsidRPr="00F3325B">
        <w:rPr>
          <w:rFonts w:ascii="Arial" w:hAnsi="Arial" w:cs="Arial"/>
          <w:sz w:val="28"/>
          <w:szCs w:val="28"/>
        </w:rPr>
        <w:t>,  using</w:t>
      </w:r>
      <w:proofErr w:type="gramEnd"/>
      <w:r w:rsidRPr="00F3325B">
        <w:rPr>
          <w:rFonts w:ascii="Arial" w:hAnsi="Arial" w:cs="Arial"/>
          <w:sz w:val="28"/>
          <w:szCs w:val="28"/>
        </w:rPr>
        <w:t xml:space="preserve"> multi-locality, instead of the usual 1-point locality, to construct new instances of </w:t>
      </w:r>
      <w:proofErr w:type="spellStart"/>
      <w:r w:rsidRPr="00F3325B">
        <w:rPr>
          <w:rFonts w:ascii="Arial" w:hAnsi="Arial" w:cs="Arial"/>
          <w:sz w:val="28"/>
          <w:szCs w:val="28"/>
        </w:rPr>
        <w:t>bosonization</w:t>
      </w:r>
      <w:proofErr w:type="spellEnd"/>
      <w:r w:rsidRPr="00F3325B">
        <w:rPr>
          <w:rFonts w:ascii="Arial" w:hAnsi="Arial" w:cs="Arial"/>
          <w:sz w:val="28"/>
          <w:szCs w:val="28"/>
        </w:rPr>
        <w:t xml:space="preserve"> and </w:t>
      </w:r>
      <w:proofErr w:type="spellStart"/>
      <w:r w:rsidRPr="00F3325B">
        <w:rPr>
          <w:rFonts w:ascii="Arial" w:hAnsi="Arial" w:cs="Arial"/>
          <w:sz w:val="28"/>
          <w:szCs w:val="28"/>
        </w:rPr>
        <w:t>fermionization</w:t>
      </w:r>
      <w:proofErr w:type="spellEnd"/>
      <w:r w:rsidRPr="00F3325B">
        <w:rPr>
          <w:rFonts w:ascii="Arial" w:hAnsi="Arial" w:cs="Arial"/>
          <w:sz w:val="28"/>
          <w:szCs w:val="28"/>
        </w:rPr>
        <w:t xml:space="preserve">. One is the </w:t>
      </w:r>
      <w:proofErr w:type="spellStart"/>
      <w:r w:rsidRPr="00F3325B">
        <w:rPr>
          <w:rFonts w:ascii="Arial" w:hAnsi="Arial" w:cs="Arial"/>
          <w:sz w:val="28"/>
          <w:szCs w:val="28"/>
        </w:rPr>
        <w:t>multilocal</w:t>
      </w:r>
      <w:proofErr w:type="spellEnd"/>
      <w:r w:rsidRPr="00F3325B">
        <w:rPr>
          <w:rFonts w:ascii="Arial" w:hAnsi="Arial" w:cs="Arial"/>
          <w:sz w:val="28"/>
          <w:szCs w:val="28"/>
        </w:rPr>
        <w:t xml:space="preserve"> </w:t>
      </w:r>
      <w:proofErr w:type="spellStart"/>
      <w:r w:rsidRPr="00F3325B">
        <w:rPr>
          <w:rFonts w:ascii="Arial" w:hAnsi="Arial" w:cs="Arial"/>
          <w:sz w:val="28"/>
          <w:szCs w:val="28"/>
        </w:rPr>
        <w:t>bosonization</w:t>
      </w:r>
      <w:proofErr w:type="spellEnd"/>
      <w:r w:rsidRPr="00F3325B">
        <w:rPr>
          <w:rFonts w:ascii="Arial" w:hAnsi="Arial" w:cs="Arial"/>
          <w:sz w:val="28"/>
          <w:szCs w:val="28"/>
        </w:rPr>
        <w:t xml:space="preserve"> of the $\beta\gamma$ boson ghost system, and generally of the </w:t>
      </w:r>
      <w:proofErr w:type="spellStart"/>
      <w:r w:rsidRPr="00F3325B">
        <w:rPr>
          <w:rFonts w:ascii="Arial" w:hAnsi="Arial" w:cs="Arial"/>
          <w:sz w:val="28"/>
          <w:szCs w:val="28"/>
        </w:rPr>
        <w:t>symplectic</w:t>
      </w:r>
      <w:proofErr w:type="spellEnd"/>
      <w:r w:rsidRPr="00F3325B">
        <w:rPr>
          <w:rFonts w:ascii="Arial" w:hAnsi="Arial" w:cs="Arial"/>
          <w:sz w:val="28"/>
          <w:szCs w:val="28"/>
        </w:rPr>
        <w:t xml:space="preserve"> bosons (and consequently certain classes of lattice vertex algebras). The other is the </w:t>
      </w:r>
      <w:proofErr w:type="spellStart"/>
      <w:r w:rsidRPr="00F3325B">
        <w:rPr>
          <w:rFonts w:ascii="Arial" w:hAnsi="Arial" w:cs="Arial"/>
          <w:sz w:val="28"/>
          <w:szCs w:val="28"/>
        </w:rPr>
        <w:t>multilocal</w:t>
      </w:r>
      <w:proofErr w:type="spellEnd"/>
      <w:r w:rsidRPr="00F3325B">
        <w:rPr>
          <w:rFonts w:ascii="Arial" w:hAnsi="Arial" w:cs="Arial"/>
          <w:sz w:val="28"/>
          <w:szCs w:val="28"/>
        </w:rPr>
        <w:t xml:space="preserve"> </w:t>
      </w:r>
      <w:proofErr w:type="spellStart"/>
      <w:r w:rsidRPr="00F3325B">
        <w:rPr>
          <w:rFonts w:ascii="Arial" w:hAnsi="Arial" w:cs="Arial"/>
          <w:sz w:val="28"/>
          <w:szCs w:val="28"/>
        </w:rPr>
        <w:t>fermionization</w:t>
      </w:r>
      <w:proofErr w:type="spellEnd"/>
      <w:r w:rsidRPr="00F3325B">
        <w:rPr>
          <w:rFonts w:ascii="Arial" w:hAnsi="Arial" w:cs="Arial"/>
          <w:sz w:val="28"/>
          <w:szCs w:val="28"/>
        </w:rPr>
        <w:t xml:space="preserve"> of the charged free fermions, and generally certain other classes of lattice vertex algebras.</w:t>
      </w:r>
    </w:p>
    <w:p w14:paraId="2079807D" w14:textId="77777777" w:rsidR="006F25E8" w:rsidRDefault="006F25E8" w:rsidP="00C335E2"/>
    <w:p w14:paraId="7CB0E6A8" w14:textId="77777777" w:rsidR="00C335E2" w:rsidRPr="006E5F1D" w:rsidRDefault="00F3325B" w:rsidP="00C335E2">
      <w:pPr>
        <w:rPr>
          <w:rFonts w:ascii="Arial" w:hAnsi="Arial" w:cs="Arial"/>
          <w:b/>
          <w:sz w:val="28"/>
          <w:szCs w:val="28"/>
        </w:rPr>
      </w:pPr>
      <w:r w:rsidRPr="006E5F1D">
        <w:rPr>
          <w:rFonts w:ascii="Arial" w:hAnsi="Arial" w:cs="Arial"/>
          <w:b/>
          <w:sz w:val="28"/>
          <w:szCs w:val="28"/>
        </w:rPr>
        <w:t xml:space="preserve">Eric Bucher, </w:t>
      </w:r>
      <w:r w:rsidR="00C335E2" w:rsidRPr="006E5F1D">
        <w:rPr>
          <w:rFonts w:ascii="Arial" w:hAnsi="Arial" w:cs="Arial"/>
          <w:b/>
          <w:sz w:val="28"/>
          <w:szCs w:val="28"/>
        </w:rPr>
        <w:t>Louisiana State University</w:t>
      </w:r>
    </w:p>
    <w:p w14:paraId="298DB371" w14:textId="77777777" w:rsidR="00C335E2" w:rsidRPr="006E5F1D" w:rsidRDefault="00C335E2" w:rsidP="00C335E2">
      <w:pPr>
        <w:rPr>
          <w:rFonts w:ascii="Arial" w:hAnsi="Arial" w:cs="Arial"/>
          <w:sz w:val="28"/>
          <w:szCs w:val="28"/>
        </w:rPr>
      </w:pPr>
      <w:r w:rsidRPr="006E5F1D">
        <w:rPr>
          <w:rFonts w:ascii="Arial" w:hAnsi="Arial" w:cs="Arial"/>
          <w:sz w:val="28"/>
          <w:szCs w:val="28"/>
        </w:rPr>
        <w:t>Title:  Sequences of Quiver Mutations on Surfaces</w:t>
      </w:r>
    </w:p>
    <w:p w14:paraId="3C29CBFE" w14:textId="77777777" w:rsidR="00C335E2" w:rsidRPr="006E5F1D" w:rsidRDefault="00C335E2" w:rsidP="00C335E2">
      <w:pPr>
        <w:rPr>
          <w:rFonts w:ascii="Arial" w:hAnsi="Arial" w:cs="Arial"/>
          <w:sz w:val="28"/>
          <w:szCs w:val="28"/>
        </w:rPr>
      </w:pPr>
      <w:r w:rsidRPr="006E5F1D">
        <w:rPr>
          <w:rFonts w:ascii="Arial" w:hAnsi="Arial" w:cs="Arial"/>
          <w:sz w:val="28"/>
          <w:szCs w:val="28"/>
        </w:rPr>
        <w:t>Abstract:  Given a marked surface (S</w:t>
      </w:r>
      <w:proofErr w:type="gramStart"/>
      <w:r w:rsidRPr="006E5F1D">
        <w:rPr>
          <w:rFonts w:ascii="Arial" w:hAnsi="Arial" w:cs="Arial"/>
          <w:sz w:val="28"/>
          <w:szCs w:val="28"/>
        </w:rPr>
        <w:t>,M</w:t>
      </w:r>
      <w:proofErr w:type="gramEnd"/>
      <w:r w:rsidRPr="006E5F1D">
        <w:rPr>
          <w:rFonts w:ascii="Arial" w:hAnsi="Arial" w:cs="Arial"/>
          <w:sz w:val="28"/>
          <w:szCs w:val="28"/>
        </w:rPr>
        <w:t xml:space="preserve">) we can add arcs to the surface to create a triangulation, T, of that surface. For each triangulation, T, we can associate </w:t>
      </w:r>
      <w:proofErr w:type="gramStart"/>
      <w:r w:rsidRPr="006E5F1D">
        <w:rPr>
          <w:rFonts w:ascii="Arial" w:hAnsi="Arial" w:cs="Arial"/>
          <w:sz w:val="28"/>
          <w:szCs w:val="28"/>
        </w:rPr>
        <w:t>a cluster</w:t>
      </w:r>
      <w:proofErr w:type="gramEnd"/>
      <w:r w:rsidRPr="006E5F1D">
        <w:rPr>
          <w:rFonts w:ascii="Arial" w:hAnsi="Arial" w:cs="Arial"/>
          <w:sz w:val="28"/>
          <w:szCs w:val="28"/>
        </w:rPr>
        <w:t xml:space="preserve"> algebra. We will introduce how to construct a cluster algebra and quiver from this surface and hen in the sense of work by Keller we will produce a maximal green sequence for this quiver. Since all finite mutation type cluster algebras can be associated to a surface, with some rare exceptions, this work along with previous work by others seeks to establish a base case in answering the question of whether a given finite mutation type cluster algebra exhibits a maximal green sequence.</w:t>
      </w:r>
    </w:p>
    <w:p w14:paraId="2A83B63A" w14:textId="77777777" w:rsidR="006E5F1D" w:rsidRDefault="006E5F1D" w:rsidP="00C335E2"/>
    <w:p w14:paraId="19F29894" w14:textId="77777777" w:rsidR="00C335E2" w:rsidRPr="006E5F1D" w:rsidRDefault="00C335E2" w:rsidP="00C335E2">
      <w:pPr>
        <w:rPr>
          <w:rFonts w:ascii="Arial" w:hAnsi="Arial" w:cs="Arial"/>
          <w:b/>
          <w:sz w:val="28"/>
          <w:szCs w:val="28"/>
        </w:rPr>
      </w:pPr>
      <w:r w:rsidRPr="006E5F1D">
        <w:rPr>
          <w:rFonts w:ascii="Arial" w:hAnsi="Arial" w:cs="Arial"/>
          <w:b/>
          <w:sz w:val="28"/>
          <w:szCs w:val="28"/>
        </w:rPr>
        <w:t xml:space="preserve">Jason </w:t>
      </w:r>
      <w:proofErr w:type="spellStart"/>
      <w:r w:rsidRPr="006E5F1D">
        <w:rPr>
          <w:rFonts w:ascii="Arial" w:hAnsi="Arial" w:cs="Arial"/>
          <w:b/>
          <w:sz w:val="28"/>
          <w:szCs w:val="28"/>
        </w:rPr>
        <w:t>Elsinger</w:t>
      </w:r>
      <w:proofErr w:type="spellEnd"/>
      <w:r w:rsidR="006E5F1D" w:rsidRPr="006E5F1D">
        <w:rPr>
          <w:rFonts w:ascii="Arial" w:hAnsi="Arial" w:cs="Arial"/>
          <w:b/>
          <w:sz w:val="28"/>
          <w:szCs w:val="28"/>
        </w:rPr>
        <w:t xml:space="preserve">, </w:t>
      </w:r>
      <w:r w:rsidRPr="006E5F1D">
        <w:rPr>
          <w:rFonts w:ascii="Arial" w:hAnsi="Arial" w:cs="Arial"/>
          <w:b/>
          <w:sz w:val="28"/>
          <w:szCs w:val="28"/>
        </w:rPr>
        <w:t>Spring Hill College</w:t>
      </w:r>
    </w:p>
    <w:p w14:paraId="0AD42083" w14:textId="77777777" w:rsidR="00C335E2" w:rsidRPr="006E5F1D" w:rsidRDefault="00C335E2" w:rsidP="00C335E2">
      <w:pPr>
        <w:rPr>
          <w:rFonts w:ascii="Arial" w:hAnsi="Arial" w:cs="Arial"/>
          <w:sz w:val="28"/>
          <w:szCs w:val="28"/>
        </w:rPr>
      </w:pPr>
      <w:r w:rsidRPr="006E5F1D">
        <w:rPr>
          <w:rFonts w:ascii="Arial" w:hAnsi="Arial" w:cs="Arial"/>
          <w:sz w:val="28"/>
          <w:szCs w:val="28"/>
        </w:rPr>
        <w:t xml:space="preserve">Title:  </w:t>
      </w:r>
      <w:proofErr w:type="spellStart"/>
      <w:r w:rsidRPr="006E5F1D">
        <w:rPr>
          <w:rFonts w:ascii="Arial" w:hAnsi="Arial" w:cs="Arial"/>
          <w:sz w:val="28"/>
          <w:szCs w:val="28"/>
        </w:rPr>
        <w:t>Orbifolds</w:t>
      </w:r>
      <w:proofErr w:type="spellEnd"/>
      <w:r w:rsidRPr="006E5F1D">
        <w:rPr>
          <w:rFonts w:ascii="Arial" w:hAnsi="Arial" w:cs="Arial"/>
          <w:sz w:val="28"/>
          <w:szCs w:val="28"/>
        </w:rPr>
        <w:t xml:space="preserve"> of lattice vertex algebras under an </w:t>
      </w:r>
      <w:proofErr w:type="spellStart"/>
      <w:r w:rsidRPr="006E5F1D">
        <w:rPr>
          <w:rFonts w:ascii="Arial" w:hAnsi="Arial" w:cs="Arial"/>
          <w:sz w:val="28"/>
          <w:szCs w:val="28"/>
        </w:rPr>
        <w:t>isometry</w:t>
      </w:r>
      <w:proofErr w:type="spellEnd"/>
      <w:r w:rsidRPr="006E5F1D">
        <w:rPr>
          <w:rFonts w:ascii="Arial" w:hAnsi="Arial" w:cs="Arial"/>
          <w:sz w:val="28"/>
          <w:szCs w:val="28"/>
        </w:rPr>
        <w:t xml:space="preserve"> of order two</w:t>
      </w:r>
    </w:p>
    <w:p w14:paraId="06F004A8" w14:textId="77777777" w:rsidR="00C335E2" w:rsidRPr="006E5F1D" w:rsidRDefault="00C335E2" w:rsidP="00C335E2">
      <w:pPr>
        <w:rPr>
          <w:rFonts w:ascii="Arial" w:hAnsi="Arial" w:cs="Arial"/>
          <w:sz w:val="28"/>
          <w:szCs w:val="28"/>
        </w:rPr>
      </w:pPr>
      <w:r w:rsidRPr="006E5F1D">
        <w:rPr>
          <w:rFonts w:ascii="Arial" w:hAnsi="Arial" w:cs="Arial"/>
          <w:sz w:val="28"/>
          <w:szCs w:val="28"/>
        </w:rPr>
        <w:t xml:space="preserve">Abstract:  Every </w:t>
      </w:r>
      <w:proofErr w:type="spellStart"/>
      <w:r w:rsidRPr="006E5F1D">
        <w:rPr>
          <w:rFonts w:ascii="Arial" w:hAnsi="Arial" w:cs="Arial"/>
          <w:sz w:val="28"/>
          <w:szCs w:val="28"/>
        </w:rPr>
        <w:t>isometry</w:t>
      </w:r>
      <w:proofErr w:type="spellEnd"/>
      <w:r w:rsidRPr="006E5F1D">
        <w:rPr>
          <w:rFonts w:ascii="Arial" w:hAnsi="Arial" w:cs="Arial"/>
          <w:sz w:val="28"/>
          <w:szCs w:val="28"/>
        </w:rPr>
        <w:t xml:space="preserve"> of a positive-definite even lattice $Q$ can be lifted to an </w:t>
      </w:r>
      <w:proofErr w:type="spellStart"/>
      <w:r w:rsidRPr="006E5F1D">
        <w:rPr>
          <w:rFonts w:ascii="Arial" w:hAnsi="Arial" w:cs="Arial"/>
          <w:sz w:val="28"/>
          <w:szCs w:val="28"/>
        </w:rPr>
        <w:t>automorphism</w:t>
      </w:r>
      <w:proofErr w:type="spellEnd"/>
      <w:r w:rsidRPr="006E5F1D">
        <w:rPr>
          <w:rFonts w:ascii="Arial" w:hAnsi="Arial" w:cs="Arial"/>
          <w:sz w:val="28"/>
          <w:szCs w:val="28"/>
        </w:rPr>
        <w:t xml:space="preserve"> of the lattice vertex algebra $V_Q$. An important problem in vertex algebra theory is to classify the representations of the $\sigma$-invariant </w:t>
      </w:r>
      <w:proofErr w:type="spellStart"/>
      <w:r w:rsidRPr="006E5F1D">
        <w:rPr>
          <w:rFonts w:ascii="Arial" w:hAnsi="Arial" w:cs="Arial"/>
          <w:sz w:val="28"/>
          <w:szCs w:val="28"/>
        </w:rPr>
        <w:t>subalgebra</w:t>
      </w:r>
      <w:proofErr w:type="spellEnd"/>
      <w:r w:rsidRPr="006E5F1D">
        <w:rPr>
          <w:rFonts w:ascii="Arial" w:hAnsi="Arial" w:cs="Arial"/>
          <w:sz w:val="28"/>
          <w:szCs w:val="28"/>
        </w:rPr>
        <w:t xml:space="preserve"> $V_Q^\sigma$ of $V_Q$, known as an </w:t>
      </w:r>
      <w:proofErr w:type="spellStart"/>
      <w:r w:rsidRPr="006E5F1D">
        <w:rPr>
          <w:rFonts w:ascii="Arial" w:hAnsi="Arial" w:cs="Arial"/>
          <w:sz w:val="28"/>
          <w:szCs w:val="28"/>
        </w:rPr>
        <w:t>orbifold</w:t>
      </w:r>
      <w:proofErr w:type="spellEnd"/>
      <w:r w:rsidRPr="006E5F1D">
        <w:rPr>
          <w:rFonts w:ascii="Arial" w:hAnsi="Arial" w:cs="Arial"/>
          <w:sz w:val="28"/>
          <w:szCs w:val="28"/>
        </w:rPr>
        <w:t xml:space="preserve">. In the case when $\sigma$ is an </w:t>
      </w:r>
      <w:proofErr w:type="spellStart"/>
      <w:r w:rsidRPr="006E5F1D">
        <w:rPr>
          <w:rFonts w:ascii="Arial" w:hAnsi="Arial" w:cs="Arial"/>
          <w:sz w:val="28"/>
          <w:szCs w:val="28"/>
        </w:rPr>
        <w:t>isometry</w:t>
      </w:r>
      <w:proofErr w:type="spellEnd"/>
      <w:r w:rsidRPr="006E5F1D">
        <w:rPr>
          <w:rFonts w:ascii="Arial" w:hAnsi="Arial" w:cs="Arial"/>
          <w:sz w:val="28"/>
          <w:szCs w:val="28"/>
        </w:rPr>
        <w:t xml:space="preserve"> of $Q$ of order two, we classify the irreducible modules of the </w:t>
      </w:r>
      <w:proofErr w:type="spellStart"/>
      <w:r w:rsidRPr="006E5F1D">
        <w:rPr>
          <w:rFonts w:ascii="Arial" w:hAnsi="Arial" w:cs="Arial"/>
          <w:sz w:val="28"/>
          <w:szCs w:val="28"/>
        </w:rPr>
        <w:t>orbifold</w:t>
      </w:r>
      <w:proofErr w:type="spellEnd"/>
      <w:r w:rsidRPr="006E5F1D">
        <w:rPr>
          <w:rFonts w:ascii="Arial" w:hAnsi="Arial" w:cs="Arial"/>
          <w:sz w:val="28"/>
          <w:szCs w:val="28"/>
        </w:rPr>
        <w:t xml:space="preserve"> vertex algebra $V_Q^\sigma$ and identify them as </w:t>
      </w:r>
      <w:proofErr w:type="spellStart"/>
      <w:r w:rsidRPr="006E5F1D">
        <w:rPr>
          <w:rFonts w:ascii="Arial" w:hAnsi="Arial" w:cs="Arial"/>
          <w:sz w:val="28"/>
          <w:szCs w:val="28"/>
        </w:rPr>
        <w:t>submodules</w:t>
      </w:r>
      <w:proofErr w:type="spellEnd"/>
      <w:r w:rsidRPr="006E5F1D">
        <w:rPr>
          <w:rFonts w:ascii="Arial" w:hAnsi="Arial" w:cs="Arial"/>
          <w:sz w:val="28"/>
          <w:szCs w:val="28"/>
        </w:rPr>
        <w:t xml:space="preserve"> of twisted or untwisted $V_Q$ modules.  Examples where $Q$ is a root lattice and $\sigma$ is a </w:t>
      </w:r>
      <w:proofErr w:type="spellStart"/>
      <w:r w:rsidRPr="006E5F1D">
        <w:rPr>
          <w:rFonts w:ascii="Arial" w:hAnsi="Arial" w:cs="Arial"/>
          <w:sz w:val="28"/>
          <w:szCs w:val="28"/>
        </w:rPr>
        <w:t>Dynkin</w:t>
      </w:r>
      <w:proofErr w:type="spellEnd"/>
      <w:r w:rsidRPr="006E5F1D">
        <w:rPr>
          <w:rFonts w:ascii="Arial" w:hAnsi="Arial" w:cs="Arial"/>
          <w:sz w:val="28"/>
          <w:szCs w:val="28"/>
        </w:rPr>
        <w:t xml:space="preserve"> diagram </w:t>
      </w:r>
      <w:proofErr w:type="spellStart"/>
      <w:r w:rsidRPr="006E5F1D">
        <w:rPr>
          <w:rFonts w:ascii="Arial" w:hAnsi="Arial" w:cs="Arial"/>
          <w:sz w:val="28"/>
          <w:szCs w:val="28"/>
        </w:rPr>
        <w:t>automorphism</w:t>
      </w:r>
      <w:proofErr w:type="spellEnd"/>
      <w:r w:rsidRPr="006E5F1D">
        <w:rPr>
          <w:rFonts w:ascii="Arial" w:hAnsi="Arial" w:cs="Arial"/>
          <w:sz w:val="28"/>
          <w:szCs w:val="28"/>
        </w:rPr>
        <w:t xml:space="preserve"> as well as $Q$ being a direct sum of two copies of a lattice $L$ and $\</w:t>
      </w:r>
      <w:proofErr w:type="spellStart"/>
      <w:r w:rsidRPr="006E5F1D">
        <w:rPr>
          <w:rFonts w:ascii="Arial" w:hAnsi="Arial" w:cs="Arial"/>
          <w:sz w:val="28"/>
          <w:szCs w:val="28"/>
        </w:rPr>
        <w:t>sigms</w:t>
      </w:r>
      <w:proofErr w:type="spellEnd"/>
      <w:r w:rsidRPr="006E5F1D">
        <w:rPr>
          <w:rFonts w:ascii="Arial" w:hAnsi="Arial" w:cs="Arial"/>
          <w:sz w:val="28"/>
          <w:szCs w:val="28"/>
        </w:rPr>
        <w:t>$ is the cyclic permutation are presented in detail.</w:t>
      </w:r>
    </w:p>
    <w:p w14:paraId="40EF43F3" w14:textId="77777777" w:rsidR="00C335E2" w:rsidRPr="00C335E2" w:rsidRDefault="00C335E2" w:rsidP="00C335E2"/>
    <w:p w14:paraId="7B243553" w14:textId="77777777" w:rsidR="00C335E2" w:rsidRPr="006E5F1D" w:rsidRDefault="00C335E2" w:rsidP="00C335E2">
      <w:pPr>
        <w:rPr>
          <w:rFonts w:ascii="Arial" w:hAnsi="Arial" w:cs="Arial"/>
          <w:b/>
          <w:sz w:val="28"/>
          <w:szCs w:val="28"/>
        </w:rPr>
      </w:pPr>
      <w:r w:rsidRPr="006E5F1D">
        <w:rPr>
          <w:rFonts w:ascii="Arial" w:hAnsi="Arial" w:cs="Arial"/>
          <w:b/>
          <w:sz w:val="28"/>
          <w:szCs w:val="28"/>
        </w:rPr>
        <w:t>William Hardesty</w:t>
      </w:r>
      <w:r w:rsidR="006E5F1D" w:rsidRPr="006E5F1D">
        <w:rPr>
          <w:rFonts w:ascii="Arial" w:hAnsi="Arial" w:cs="Arial"/>
          <w:b/>
          <w:sz w:val="28"/>
          <w:szCs w:val="28"/>
        </w:rPr>
        <w:t xml:space="preserve">, </w:t>
      </w:r>
      <w:r w:rsidRPr="006E5F1D">
        <w:rPr>
          <w:rFonts w:ascii="Arial" w:hAnsi="Arial" w:cs="Arial"/>
          <w:b/>
          <w:sz w:val="28"/>
          <w:szCs w:val="28"/>
        </w:rPr>
        <w:t>University of Georgia</w:t>
      </w:r>
    </w:p>
    <w:p w14:paraId="371EAE49" w14:textId="77777777" w:rsidR="00C335E2" w:rsidRPr="006E5F1D" w:rsidRDefault="00C335E2" w:rsidP="00C335E2">
      <w:pPr>
        <w:rPr>
          <w:rFonts w:ascii="Arial" w:hAnsi="Arial" w:cs="Arial"/>
          <w:sz w:val="28"/>
          <w:szCs w:val="28"/>
        </w:rPr>
      </w:pPr>
      <w:r w:rsidRPr="006E5F1D">
        <w:rPr>
          <w:rFonts w:ascii="Arial" w:hAnsi="Arial" w:cs="Arial"/>
          <w:sz w:val="28"/>
          <w:szCs w:val="28"/>
        </w:rPr>
        <w:t xml:space="preserve">Title:  On Support Varieties and the Humphreys </w:t>
      </w:r>
      <w:proofErr w:type="gramStart"/>
      <w:r w:rsidRPr="006E5F1D">
        <w:rPr>
          <w:rFonts w:ascii="Arial" w:hAnsi="Arial" w:cs="Arial"/>
          <w:sz w:val="28"/>
          <w:szCs w:val="28"/>
        </w:rPr>
        <w:t>Conjecture  in</w:t>
      </w:r>
      <w:proofErr w:type="gramEnd"/>
      <w:r w:rsidRPr="006E5F1D">
        <w:rPr>
          <w:rFonts w:ascii="Arial" w:hAnsi="Arial" w:cs="Arial"/>
          <w:sz w:val="28"/>
          <w:szCs w:val="28"/>
        </w:rPr>
        <w:t xml:space="preserve"> type $A$</w:t>
      </w:r>
    </w:p>
    <w:p w14:paraId="2F10E72F" w14:textId="77777777" w:rsidR="00C335E2" w:rsidRPr="006E5F1D" w:rsidRDefault="00C335E2" w:rsidP="00C335E2">
      <w:pPr>
        <w:rPr>
          <w:rFonts w:ascii="Arial" w:hAnsi="Arial" w:cs="Arial"/>
          <w:sz w:val="28"/>
          <w:szCs w:val="28"/>
        </w:rPr>
      </w:pPr>
      <w:r w:rsidRPr="006E5F1D">
        <w:rPr>
          <w:rFonts w:ascii="Arial" w:hAnsi="Arial" w:cs="Arial"/>
          <w:sz w:val="28"/>
          <w:szCs w:val="28"/>
        </w:rPr>
        <w:t>Abstract:  Let $G$ be a reductive algebraic group scheme defined over $\</w:t>
      </w:r>
      <w:proofErr w:type="spellStart"/>
      <w:proofErr w:type="gramStart"/>
      <w:r w:rsidRPr="006E5F1D">
        <w:rPr>
          <w:rFonts w:ascii="Arial" w:hAnsi="Arial" w:cs="Arial"/>
          <w:sz w:val="28"/>
          <w:szCs w:val="28"/>
        </w:rPr>
        <w:t>mathbb</w:t>
      </w:r>
      <w:proofErr w:type="spellEnd"/>
      <w:r w:rsidRPr="006E5F1D">
        <w:rPr>
          <w:rFonts w:ascii="Arial" w:hAnsi="Arial" w:cs="Arial"/>
          <w:sz w:val="28"/>
          <w:szCs w:val="28"/>
        </w:rPr>
        <w:t>{</w:t>
      </w:r>
      <w:proofErr w:type="gramEnd"/>
      <w:r w:rsidRPr="006E5F1D">
        <w:rPr>
          <w:rFonts w:ascii="Arial" w:hAnsi="Arial" w:cs="Arial"/>
          <w:sz w:val="28"/>
          <w:szCs w:val="28"/>
        </w:rPr>
        <w:t xml:space="preserve">F}_p$ and let $G_1$ denote the </w:t>
      </w:r>
      <w:proofErr w:type="spellStart"/>
      <w:r w:rsidRPr="006E5F1D">
        <w:rPr>
          <w:rFonts w:ascii="Arial" w:hAnsi="Arial" w:cs="Arial"/>
          <w:sz w:val="28"/>
          <w:szCs w:val="28"/>
        </w:rPr>
        <w:t>Frobenius</w:t>
      </w:r>
      <w:proofErr w:type="spellEnd"/>
      <w:r w:rsidRPr="006E5F1D">
        <w:rPr>
          <w:rFonts w:ascii="Arial" w:hAnsi="Arial" w:cs="Arial"/>
          <w:sz w:val="28"/>
          <w:szCs w:val="28"/>
        </w:rPr>
        <w:t xml:space="preserve"> kernel of $G$. To each finite-dimensional $G$ module $M$, one can define the support variety $V_{G_1}(M)$, which can be regarded as a $G$-stable closed </w:t>
      </w:r>
      <w:proofErr w:type="spellStart"/>
      <w:r w:rsidRPr="006E5F1D">
        <w:rPr>
          <w:rFonts w:ascii="Arial" w:hAnsi="Arial" w:cs="Arial"/>
          <w:sz w:val="28"/>
          <w:szCs w:val="28"/>
        </w:rPr>
        <w:t>subvariety</w:t>
      </w:r>
      <w:proofErr w:type="spellEnd"/>
      <w:r w:rsidRPr="006E5F1D">
        <w:rPr>
          <w:rFonts w:ascii="Arial" w:hAnsi="Arial" w:cs="Arial"/>
          <w:sz w:val="28"/>
          <w:szCs w:val="28"/>
        </w:rPr>
        <w:t xml:space="preserve"> of the nilpotent cone.  A $G$-module is called a tilting module if it has both good and </w:t>
      </w:r>
      <w:proofErr w:type="spellStart"/>
      <w:r w:rsidRPr="006E5F1D">
        <w:rPr>
          <w:rFonts w:ascii="Arial" w:hAnsi="Arial" w:cs="Arial"/>
          <w:sz w:val="28"/>
          <w:szCs w:val="28"/>
        </w:rPr>
        <w:t>Weyl</w:t>
      </w:r>
      <w:proofErr w:type="spellEnd"/>
      <w:r w:rsidRPr="006E5F1D">
        <w:rPr>
          <w:rFonts w:ascii="Arial" w:hAnsi="Arial" w:cs="Arial"/>
          <w:sz w:val="28"/>
          <w:szCs w:val="28"/>
        </w:rPr>
        <w:t xml:space="preserve"> filtrations.  In 1997, it was conjectured by J.E. Humphreys that when $p\</w:t>
      </w:r>
      <w:proofErr w:type="spellStart"/>
      <w:r w:rsidRPr="006E5F1D">
        <w:rPr>
          <w:rFonts w:ascii="Arial" w:hAnsi="Arial" w:cs="Arial"/>
          <w:sz w:val="28"/>
          <w:szCs w:val="28"/>
        </w:rPr>
        <w:t>geq</w:t>
      </w:r>
      <w:proofErr w:type="spellEnd"/>
      <w:r w:rsidRPr="006E5F1D">
        <w:rPr>
          <w:rFonts w:ascii="Arial" w:hAnsi="Arial" w:cs="Arial"/>
          <w:sz w:val="28"/>
          <w:szCs w:val="28"/>
        </w:rPr>
        <w:t xml:space="preserve"> h$, the support varieties of the indecomposable tilting modules align with the nilpotent orbits given by the </w:t>
      </w:r>
      <w:proofErr w:type="spellStart"/>
      <w:r w:rsidRPr="006E5F1D">
        <w:rPr>
          <w:rFonts w:ascii="Arial" w:hAnsi="Arial" w:cs="Arial"/>
          <w:sz w:val="28"/>
          <w:szCs w:val="28"/>
        </w:rPr>
        <w:t>Lusztig</w:t>
      </w:r>
      <w:proofErr w:type="spellEnd"/>
      <w:r w:rsidRPr="006E5F1D">
        <w:rPr>
          <w:rFonts w:ascii="Arial" w:hAnsi="Arial" w:cs="Arial"/>
          <w:sz w:val="28"/>
          <w:szCs w:val="28"/>
        </w:rPr>
        <w:t xml:space="preserve"> </w:t>
      </w:r>
      <w:proofErr w:type="spellStart"/>
      <w:r w:rsidRPr="006E5F1D">
        <w:rPr>
          <w:rFonts w:ascii="Arial" w:hAnsi="Arial" w:cs="Arial"/>
          <w:sz w:val="28"/>
          <w:szCs w:val="28"/>
        </w:rPr>
        <w:t>bijection</w:t>
      </w:r>
      <w:proofErr w:type="spellEnd"/>
      <w:r w:rsidRPr="006E5F1D">
        <w:rPr>
          <w:rFonts w:ascii="Arial" w:hAnsi="Arial" w:cs="Arial"/>
          <w:sz w:val="28"/>
          <w:szCs w:val="28"/>
        </w:rPr>
        <w:t>. We shall verify this conjecture when  $G=</w:t>
      </w:r>
      <w:proofErr w:type="spellStart"/>
      <w:r w:rsidRPr="006E5F1D">
        <w:rPr>
          <w:rFonts w:ascii="Arial" w:hAnsi="Arial" w:cs="Arial"/>
          <w:sz w:val="28"/>
          <w:szCs w:val="28"/>
        </w:rPr>
        <w:t>SL_n</w:t>
      </w:r>
      <w:proofErr w:type="spellEnd"/>
      <w:r w:rsidRPr="006E5F1D">
        <w:rPr>
          <w:rFonts w:ascii="Arial" w:hAnsi="Arial" w:cs="Arial"/>
          <w:sz w:val="28"/>
          <w:szCs w:val="28"/>
        </w:rPr>
        <w:t>$ and $p &gt; n+1$.</w:t>
      </w:r>
    </w:p>
    <w:p w14:paraId="3681C68C" w14:textId="77777777" w:rsidR="006E5F1D" w:rsidRDefault="006E5F1D" w:rsidP="00C335E2"/>
    <w:p w14:paraId="2BAAC5D9" w14:textId="77777777" w:rsidR="00C335E2" w:rsidRPr="006E5F1D" w:rsidRDefault="006E5F1D" w:rsidP="00C335E2">
      <w:pPr>
        <w:rPr>
          <w:rFonts w:ascii="Arial" w:hAnsi="Arial" w:cs="Arial"/>
          <w:b/>
          <w:sz w:val="28"/>
          <w:szCs w:val="28"/>
        </w:rPr>
      </w:pPr>
      <w:r w:rsidRPr="006E5F1D">
        <w:rPr>
          <w:rFonts w:ascii="Arial" w:hAnsi="Arial" w:cs="Arial"/>
          <w:b/>
          <w:sz w:val="28"/>
          <w:szCs w:val="28"/>
        </w:rPr>
        <w:t xml:space="preserve">Thorsten </w:t>
      </w:r>
      <w:proofErr w:type="spellStart"/>
      <w:r w:rsidRPr="006E5F1D">
        <w:rPr>
          <w:rFonts w:ascii="Arial" w:hAnsi="Arial" w:cs="Arial"/>
          <w:b/>
          <w:sz w:val="28"/>
          <w:szCs w:val="28"/>
        </w:rPr>
        <w:t>Heidersdorf</w:t>
      </w:r>
      <w:proofErr w:type="spellEnd"/>
      <w:r w:rsidRPr="006E5F1D">
        <w:rPr>
          <w:rFonts w:ascii="Arial" w:hAnsi="Arial" w:cs="Arial"/>
          <w:b/>
          <w:sz w:val="28"/>
          <w:szCs w:val="28"/>
        </w:rPr>
        <w:t xml:space="preserve">, </w:t>
      </w:r>
      <w:r w:rsidR="00C335E2" w:rsidRPr="006E5F1D">
        <w:rPr>
          <w:rFonts w:ascii="Arial" w:hAnsi="Arial" w:cs="Arial"/>
          <w:b/>
          <w:sz w:val="28"/>
          <w:szCs w:val="28"/>
        </w:rPr>
        <w:t>Ohio State University</w:t>
      </w:r>
    </w:p>
    <w:p w14:paraId="5174D944" w14:textId="77777777" w:rsidR="00C335E2" w:rsidRPr="006E5F1D" w:rsidRDefault="00C335E2" w:rsidP="00C335E2">
      <w:pPr>
        <w:rPr>
          <w:rFonts w:ascii="Arial" w:hAnsi="Arial" w:cs="Arial"/>
          <w:sz w:val="28"/>
          <w:szCs w:val="28"/>
        </w:rPr>
      </w:pPr>
      <w:r w:rsidRPr="006E5F1D">
        <w:rPr>
          <w:rFonts w:ascii="Arial" w:hAnsi="Arial" w:cs="Arial"/>
          <w:sz w:val="28"/>
          <w:szCs w:val="28"/>
        </w:rPr>
        <w:t xml:space="preserve">Title:  Ideals in </w:t>
      </w:r>
      <w:proofErr w:type="spellStart"/>
      <w:r w:rsidRPr="006E5F1D">
        <w:rPr>
          <w:rFonts w:ascii="Arial" w:hAnsi="Arial" w:cs="Arial"/>
          <w:sz w:val="28"/>
          <w:szCs w:val="28"/>
        </w:rPr>
        <w:t>Deligne's</w:t>
      </w:r>
      <w:proofErr w:type="spellEnd"/>
      <w:r w:rsidRPr="006E5F1D">
        <w:rPr>
          <w:rFonts w:ascii="Arial" w:hAnsi="Arial" w:cs="Arial"/>
          <w:sz w:val="28"/>
          <w:szCs w:val="28"/>
        </w:rPr>
        <w:t xml:space="preserve"> category $</w:t>
      </w:r>
      <w:proofErr w:type="gramStart"/>
      <w:r w:rsidRPr="006E5F1D">
        <w:rPr>
          <w:rFonts w:ascii="Arial" w:hAnsi="Arial" w:cs="Arial"/>
          <w:sz w:val="28"/>
          <w:szCs w:val="28"/>
        </w:rPr>
        <w:t>Rep(</w:t>
      </w:r>
      <w:proofErr w:type="gramEnd"/>
      <w:r w:rsidRPr="006E5F1D">
        <w:rPr>
          <w:rFonts w:ascii="Arial" w:hAnsi="Arial" w:cs="Arial"/>
          <w:sz w:val="28"/>
          <w:szCs w:val="28"/>
        </w:rPr>
        <w:t xml:space="preserve">O_{\delta})$ and representations of the </w:t>
      </w:r>
      <w:proofErr w:type="spellStart"/>
      <w:r w:rsidRPr="006E5F1D">
        <w:rPr>
          <w:rFonts w:ascii="Arial" w:hAnsi="Arial" w:cs="Arial"/>
          <w:sz w:val="28"/>
          <w:szCs w:val="28"/>
        </w:rPr>
        <w:t>Orthosymplectic</w:t>
      </w:r>
      <w:proofErr w:type="spellEnd"/>
      <w:r w:rsidRPr="006E5F1D">
        <w:rPr>
          <w:rFonts w:ascii="Arial" w:hAnsi="Arial" w:cs="Arial"/>
          <w:sz w:val="28"/>
          <w:szCs w:val="28"/>
        </w:rPr>
        <w:t xml:space="preserve"> </w:t>
      </w:r>
      <w:proofErr w:type="spellStart"/>
      <w:r w:rsidRPr="006E5F1D">
        <w:rPr>
          <w:rFonts w:ascii="Arial" w:hAnsi="Arial" w:cs="Arial"/>
          <w:sz w:val="28"/>
          <w:szCs w:val="28"/>
        </w:rPr>
        <w:t>Supergroup</w:t>
      </w:r>
      <w:proofErr w:type="spellEnd"/>
    </w:p>
    <w:p w14:paraId="0ABFF1D4" w14:textId="77777777" w:rsidR="00C335E2" w:rsidRPr="006E5F1D" w:rsidRDefault="00C335E2" w:rsidP="00C335E2">
      <w:pPr>
        <w:rPr>
          <w:rFonts w:ascii="Arial" w:hAnsi="Arial" w:cs="Arial"/>
          <w:sz w:val="28"/>
          <w:szCs w:val="28"/>
        </w:rPr>
      </w:pPr>
      <w:r w:rsidRPr="006E5F1D">
        <w:rPr>
          <w:rFonts w:ascii="Arial" w:hAnsi="Arial" w:cs="Arial"/>
          <w:sz w:val="28"/>
          <w:szCs w:val="28"/>
        </w:rPr>
        <w:t xml:space="preserve">Abstract:  We describe indecomposable objects in </w:t>
      </w:r>
      <w:proofErr w:type="spellStart"/>
      <w:r w:rsidRPr="006E5F1D">
        <w:rPr>
          <w:rFonts w:ascii="Arial" w:hAnsi="Arial" w:cs="Arial"/>
          <w:sz w:val="28"/>
          <w:szCs w:val="28"/>
        </w:rPr>
        <w:t>Deligne's</w:t>
      </w:r>
      <w:proofErr w:type="spellEnd"/>
      <w:r w:rsidRPr="006E5F1D">
        <w:rPr>
          <w:rFonts w:ascii="Arial" w:hAnsi="Arial" w:cs="Arial"/>
          <w:sz w:val="28"/>
          <w:szCs w:val="28"/>
        </w:rPr>
        <w:t xml:space="preserve"> category $</w:t>
      </w:r>
      <w:proofErr w:type="gramStart"/>
      <w:r w:rsidRPr="006E5F1D">
        <w:rPr>
          <w:rFonts w:ascii="Arial" w:hAnsi="Arial" w:cs="Arial"/>
          <w:sz w:val="28"/>
          <w:szCs w:val="28"/>
        </w:rPr>
        <w:t>Rep(</w:t>
      </w:r>
      <w:proofErr w:type="gramEnd"/>
      <w:r w:rsidRPr="006E5F1D">
        <w:rPr>
          <w:rFonts w:ascii="Arial" w:hAnsi="Arial" w:cs="Arial"/>
          <w:sz w:val="28"/>
          <w:szCs w:val="28"/>
        </w:rPr>
        <w:t>O_{\delta})$ and explain how to decompose their tensor products. We then classify thick ideals in $</w:t>
      </w:r>
      <w:proofErr w:type="gramStart"/>
      <w:r w:rsidRPr="006E5F1D">
        <w:rPr>
          <w:rFonts w:ascii="Arial" w:hAnsi="Arial" w:cs="Arial"/>
          <w:sz w:val="28"/>
          <w:szCs w:val="28"/>
        </w:rPr>
        <w:t>Rep(</w:t>
      </w:r>
      <w:proofErr w:type="gramEnd"/>
      <w:r w:rsidRPr="006E5F1D">
        <w:rPr>
          <w:rFonts w:ascii="Arial" w:hAnsi="Arial" w:cs="Arial"/>
          <w:sz w:val="28"/>
          <w:szCs w:val="28"/>
        </w:rPr>
        <w:t xml:space="preserve">O_{\delta})$. As an application we classify the indecomposable summands of tensor powers of the standard representation of the </w:t>
      </w:r>
      <w:proofErr w:type="spellStart"/>
      <w:r w:rsidRPr="006E5F1D">
        <w:rPr>
          <w:rFonts w:ascii="Arial" w:hAnsi="Arial" w:cs="Arial"/>
          <w:sz w:val="28"/>
          <w:szCs w:val="28"/>
        </w:rPr>
        <w:t>orthosymplectic</w:t>
      </w:r>
      <w:proofErr w:type="spellEnd"/>
      <w:r w:rsidRPr="006E5F1D">
        <w:rPr>
          <w:rFonts w:ascii="Arial" w:hAnsi="Arial" w:cs="Arial"/>
          <w:sz w:val="28"/>
          <w:szCs w:val="28"/>
        </w:rPr>
        <w:t xml:space="preserve"> </w:t>
      </w:r>
      <w:proofErr w:type="spellStart"/>
      <w:r w:rsidRPr="006E5F1D">
        <w:rPr>
          <w:rFonts w:ascii="Arial" w:hAnsi="Arial" w:cs="Arial"/>
          <w:sz w:val="28"/>
          <w:szCs w:val="28"/>
        </w:rPr>
        <w:t>supergroup</w:t>
      </w:r>
      <w:proofErr w:type="spellEnd"/>
      <w:r w:rsidRPr="006E5F1D">
        <w:rPr>
          <w:rFonts w:ascii="Arial" w:hAnsi="Arial" w:cs="Arial"/>
          <w:sz w:val="28"/>
          <w:szCs w:val="28"/>
        </w:rPr>
        <w:t xml:space="preserve"> up to isomorphism.</w:t>
      </w:r>
    </w:p>
    <w:p w14:paraId="00AD099E" w14:textId="77777777" w:rsidR="00C335E2" w:rsidRPr="006E5F1D" w:rsidRDefault="00C335E2" w:rsidP="00C335E2">
      <w:pPr>
        <w:rPr>
          <w:rFonts w:ascii="Arial" w:hAnsi="Arial" w:cs="Arial"/>
          <w:sz w:val="28"/>
          <w:szCs w:val="28"/>
        </w:rPr>
      </w:pPr>
    </w:p>
    <w:p w14:paraId="565423C9" w14:textId="77777777" w:rsidR="006F25E8" w:rsidRDefault="006F25E8" w:rsidP="00C335E2">
      <w:pPr>
        <w:rPr>
          <w:rFonts w:ascii="Arial" w:hAnsi="Arial" w:cs="Arial"/>
          <w:b/>
          <w:sz w:val="28"/>
          <w:szCs w:val="28"/>
        </w:rPr>
      </w:pPr>
    </w:p>
    <w:p w14:paraId="09569D56" w14:textId="77777777" w:rsidR="00C335E2" w:rsidRPr="006E5F1D" w:rsidRDefault="00C335E2" w:rsidP="00C335E2">
      <w:pPr>
        <w:rPr>
          <w:rFonts w:ascii="Arial" w:hAnsi="Arial" w:cs="Arial"/>
          <w:b/>
          <w:sz w:val="28"/>
          <w:szCs w:val="28"/>
        </w:rPr>
      </w:pPr>
      <w:r w:rsidRPr="006E5F1D">
        <w:rPr>
          <w:rFonts w:ascii="Arial" w:hAnsi="Arial" w:cs="Arial"/>
          <w:b/>
          <w:sz w:val="28"/>
          <w:szCs w:val="28"/>
        </w:rPr>
        <w:t xml:space="preserve">Patricia </w:t>
      </w:r>
      <w:proofErr w:type="spellStart"/>
      <w:r w:rsidRPr="006E5F1D">
        <w:rPr>
          <w:rFonts w:ascii="Arial" w:hAnsi="Arial" w:cs="Arial"/>
          <w:b/>
          <w:sz w:val="28"/>
          <w:szCs w:val="28"/>
        </w:rPr>
        <w:t>Hersh</w:t>
      </w:r>
      <w:proofErr w:type="spellEnd"/>
      <w:r w:rsidR="006E5F1D" w:rsidRPr="006E5F1D">
        <w:rPr>
          <w:rFonts w:ascii="Arial" w:hAnsi="Arial" w:cs="Arial"/>
          <w:b/>
          <w:sz w:val="28"/>
          <w:szCs w:val="28"/>
        </w:rPr>
        <w:t xml:space="preserve">, </w:t>
      </w:r>
      <w:r w:rsidRPr="006E5F1D">
        <w:rPr>
          <w:rFonts w:ascii="Arial" w:hAnsi="Arial" w:cs="Arial"/>
          <w:b/>
          <w:sz w:val="28"/>
          <w:szCs w:val="28"/>
        </w:rPr>
        <w:t>NC State University</w:t>
      </w:r>
    </w:p>
    <w:p w14:paraId="5ADEA2CA" w14:textId="77777777" w:rsidR="00C335E2" w:rsidRPr="006E5F1D" w:rsidRDefault="00C335E2" w:rsidP="00C335E2">
      <w:pPr>
        <w:rPr>
          <w:rFonts w:ascii="Arial" w:hAnsi="Arial" w:cs="Arial"/>
          <w:sz w:val="28"/>
          <w:szCs w:val="28"/>
          <w:u w:val="single"/>
        </w:rPr>
      </w:pPr>
      <w:r w:rsidRPr="006E5F1D">
        <w:rPr>
          <w:rFonts w:ascii="Arial" w:hAnsi="Arial" w:cs="Arial"/>
          <w:sz w:val="28"/>
          <w:szCs w:val="28"/>
        </w:rPr>
        <w:t xml:space="preserve">Title:  From the weak </w:t>
      </w:r>
      <w:proofErr w:type="spellStart"/>
      <w:r w:rsidRPr="006E5F1D">
        <w:rPr>
          <w:rFonts w:ascii="Arial" w:hAnsi="Arial" w:cs="Arial"/>
          <w:sz w:val="28"/>
          <w:szCs w:val="28"/>
        </w:rPr>
        <w:t>Bruhat</w:t>
      </w:r>
      <w:proofErr w:type="spellEnd"/>
      <w:r w:rsidRPr="006E5F1D">
        <w:rPr>
          <w:rFonts w:ascii="Arial" w:hAnsi="Arial" w:cs="Arial"/>
          <w:sz w:val="28"/>
          <w:szCs w:val="28"/>
        </w:rPr>
        <w:t xml:space="preserve"> order to the crystal </w:t>
      </w:r>
      <w:proofErr w:type="spellStart"/>
      <w:r w:rsidRPr="006E5F1D">
        <w:rPr>
          <w:rFonts w:ascii="Arial" w:hAnsi="Arial" w:cs="Arial"/>
          <w:sz w:val="28"/>
          <w:szCs w:val="28"/>
        </w:rPr>
        <w:t>poset</w:t>
      </w:r>
      <w:proofErr w:type="spellEnd"/>
      <w:r w:rsidRPr="006E5F1D">
        <w:rPr>
          <w:rFonts w:ascii="Arial" w:hAnsi="Arial" w:cs="Arial"/>
          <w:sz w:val="28"/>
          <w:szCs w:val="28"/>
        </w:rPr>
        <w:br/>
      </w:r>
      <w:r w:rsidR="006E5F1D">
        <w:rPr>
          <w:rFonts w:ascii="Arial" w:hAnsi="Arial" w:cs="Arial"/>
          <w:sz w:val="28"/>
          <w:szCs w:val="28"/>
          <w:u w:val="single"/>
        </w:rPr>
        <w:br/>
      </w:r>
      <w:r w:rsidRPr="006E5F1D">
        <w:rPr>
          <w:rFonts w:ascii="Arial" w:hAnsi="Arial" w:cs="Arial"/>
          <w:sz w:val="28"/>
          <w:szCs w:val="28"/>
        </w:rPr>
        <w:t xml:space="preserve">Abstract:  We investigate the way in which well-known properties of the weak </w:t>
      </w:r>
      <w:proofErr w:type="spellStart"/>
      <w:r w:rsidRPr="006E5F1D">
        <w:rPr>
          <w:rFonts w:ascii="Arial" w:hAnsi="Arial" w:cs="Arial"/>
          <w:sz w:val="28"/>
          <w:szCs w:val="28"/>
        </w:rPr>
        <w:t>Bruhat</w:t>
      </w:r>
      <w:proofErr w:type="spellEnd"/>
      <w:r w:rsidRPr="006E5F1D">
        <w:rPr>
          <w:rFonts w:ascii="Arial" w:hAnsi="Arial" w:cs="Arial"/>
          <w:sz w:val="28"/>
          <w:szCs w:val="28"/>
        </w:rPr>
        <w:t xml:space="preserve"> order on a </w:t>
      </w:r>
      <w:proofErr w:type="spellStart"/>
      <w:r w:rsidRPr="006E5F1D">
        <w:rPr>
          <w:rFonts w:ascii="Arial" w:hAnsi="Arial" w:cs="Arial"/>
          <w:sz w:val="28"/>
          <w:szCs w:val="28"/>
        </w:rPr>
        <w:t>Weyl</w:t>
      </w:r>
      <w:proofErr w:type="spellEnd"/>
      <w:r w:rsidRPr="006E5F1D">
        <w:rPr>
          <w:rFonts w:ascii="Arial" w:hAnsi="Arial" w:cs="Arial"/>
          <w:sz w:val="28"/>
          <w:szCs w:val="28"/>
        </w:rPr>
        <w:t xml:space="preserve"> group can be lifted (or not) to a corresponding crystal graph, viewed as a partially ordered set; the latter projects to the weak order via the so-called key map. First, a crystal theoretic analogue of the statement that any two reduced expressions for the same </w:t>
      </w:r>
      <w:proofErr w:type="spellStart"/>
      <w:r w:rsidRPr="006E5F1D">
        <w:rPr>
          <w:rFonts w:ascii="Arial" w:hAnsi="Arial" w:cs="Arial"/>
          <w:sz w:val="28"/>
          <w:szCs w:val="28"/>
        </w:rPr>
        <w:t>Coxeter</w:t>
      </w:r>
      <w:proofErr w:type="spellEnd"/>
      <w:r w:rsidRPr="006E5F1D">
        <w:rPr>
          <w:rFonts w:ascii="Arial" w:hAnsi="Arial" w:cs="Arial"/>
          <w:sz w:val="28"/>
          <w:szCs w:val="28"/>
        </w:rPr>
        <w:t xml:space="preserve"> group element are related by </w:t>
      </w:r>
      <w:proofErr w:type="spellStart"/>
      <w:r w:rsidRPr="006E5F1D">
        <w:rPr>
          <w:rFonts w:ascii="Arial" w:hAnsi="Arial" w:cs="Arial"/>
          <w:sz w:val="28"/>
          <w:szCs w:val="28"/>
        </w:rPr>
        <w:t>Coxeter</w:t>
      </w:r>
      <w:proofErr w:type="spellEnd"/>
      <w:r w:rsidRPr="006E5F1D">
        <w:rPr>
          <w:rFonts w:ascii="Arial" w:hAnsi="Arial" w:cs="Arial"/>
          <w:sz w:val="28"/>
          <w:szCs w:val="28"/>
        </w:rPr>
        <w:t xml:space="preserve"> moves is proven for all lower intervals in a crystal graph. On the other hand, it is shown that no finite set of moves exist, even in type A, for arbitrary crystal graph intervals. Second, it is shown for lower intervals (0,v) that the M ̈</w:t>
      </w:r>
      <w:proofErr w:type="spellStart"/>
      <w:r w:rsidRPr="006E5F1D">
        <w:rPr>
          <w:rFonts w:ascii="Arial" w:hAnsi="Arial" w:cs="Arial"/>
          <w:sz w:val="28"/>
          <w:szCs w:val="28"/>
        </w:rPr>
        <w:t>obius</w:t>
      </w:r>
      <w:proofErr w:type="spellEnd"/>
      <w:r w:rsidRPr="006E5F1D">
        <w:rPr>
          <w:rFonts w:ascii="Arial" w:hAnsi="Arial" w:cs="Arial"/>
          <w:sz w:val="28"/>
          <w:szCs w:val="28"/>
        </w:rPr>
        <w:t xml:space="preserve"> function is always 0 or ±1, and a precise description is given. For general intervals (</w:t>
      </w:r>
      <w:proofErr w:type="spellStart"/>
      <w:r w:rsidRPr="006E5F1D">
        <w:rPr>
          <w:rFonts w:ascii="Arial" w:hAnsi="Arial" w:cs="Arial"/>
          <w:sz w:val="28"/>
          <w:szCs w:val="28"/>
        </w:rPr>
        <w:t>u</w:t>
      </w:r>
      <w:proofErr w:type="gramStart"/>
      <w:r w:rsidRPr="006E5F1D">
        <w:rPr>
          <w:rFonts w:ascii="Arial" w:hAnsi="Arial" w:cs="Arial"/>
          <w:sz w:val="28"/>
          <w:szCs w:val="28"/>
        </w:rPr>
        <w:t>,v</w:t>
      </w:r>
      <w:proofErr w:type="spellEnd"/>
      <w:proofErr w:type="gramEnd"/>
      <w:r w:rsidRPr="006E5F1D">
        <w:rPr>
          <w:rFonts w:ascii="Arial" w:hAnsi="Arial" w:cs="Arial"/>
          <w:sz w:val="28"/>
          <w:szCs w:val="28"/>
        </w:rPr>
        <w:t>), examples exist with arbitrarily large M ̈</w:t>
      </w:r>
      <w:proofErr w:type="spellStart"/>
      <w:r w:rsidRPr="006E5F1D">
        <w:rPr>
          <w:rFonts w:ascii="Arial" w:hAnsi="Arial" w:cs="Arial"/>
          <w:sz w:val="28"/>
          <w:szCs w:val="28"/>
        </w:rPr>
        <w:t>obius</w:t>
      </w:r>
      <w:proofErr w:type="spellEnd"/>
      <w:r w:rsidRPr="006E5F1D">
        <w:rPr>
          <w:rFonts w:ascii="Arial" w:hAnsi="Arial" w:cs="Arial"/>
          <w:sz w:val="28"/>
          <w:szCs w:val="28"/>
        </w:rPr>
        <w:t xml:space="preserve"> function, again even in type A. Moreover, the order complex for the intervals (0,v) is proven always to be </w:t>
      </w:r>
      <w:proofErr w:type="spellStart"/>
      <w:r w:rsidRPr="006E5F1D">
        <w:rPr>
          <w:rFonts w:ascii="Arial" w:hAnsi="Arial" w:cs="Arial"/>
          <w:sz w:val="28"/>
          <w:szCs w:val="28"/>
        </w:rPr>
        <w:t>homotopy</w:t>
      </w:r>
      <w:proofErr w:type="spellEnd"/>
      <w:r w:rsidRPr="006E5F1D">
        <w:rPr>
          <w:rFonts w:ascii="Arial" w:hAnsi="Arial" w:cs="Arial"/>
          <w:sz w:val="28"/>
          <w:szCs w:val="28"/>
        </w:rPr>
        <w:t xml:space="preserve"> equivalent to a ball or to a sphere of some dimension, despite often not being </w:t>
      </w:r>
      <w:proofErr w:type="spellStart"/>
      <w:r w:rsidRPr="006E5F1D">
        <w:rPr>
          <w:rFonts w:ascii="Arial" w:hAnsi="Arial" w:cs="Arial"/>
          <w:sz w:val="28"/>
          <w:szCs w:val="28"/>
        </w:rPr>
        <w:t>shellable</w:t>
      </w:r>
      <w:proofErr w:type="spellEnd"/>
      <w:r w:rsidRPr="006E5F1D">
        <w:rPr>
          <w:rFonts w:ascii="Arial" w:hAnsi="Arial" w:cs="Arial"/>
          <w:sz w:val="28"/>
          <w:szCs w:val="28"/>
        </w:rPr>
        <w:t xml:space="preserve">.  This is joint work with </w:t>
      </w:r>
      <w:proofErr w:type="spellStart"/>
      <w:r w:rsidRPr="006E5F1D">
        <w:rPr>
          <w:rFonts w:ascii="Arial" w:hAnsi="Arial" w:cs="Arial"/>
          <w:sz w:val="28"/>
          <w:szCs w:val="28"/>
        </w:rPr>
        <w:t>Cristian</w:t>
      </w:r>
      <w:proofErr w:type="spellEnd"/>
      <w:r w:rsidRPr="006E5F1D">
        <w:rPr>
          <w:rFonts w:ascii="Arial" w:hAnsi="Arial" w:cs="Arial"/>
          <w:sz w:val="28"/>
          <w:szCs w:val="28"/>
        </w:rPr>
        <w:t xml:space="preserve"> </w:t>
      </w:r>
      <w:proofErr w:type="spellStart"/>
      <w:r w:rsidRPr="006E5F1D">
        <w:rPr>
          <w:rFonts w:ascii="Arial" w:hAnsi="Arial" w:cs="Arial"/>
          <w:sz w:val="28"/>
          <w:szCs w:val="28"/>
        </w:rPr>
        <w:t>Lenart</w:t>
      </w:r>
      <w:proofErr w:type="spellEnd"/>
      <w:r w:rsidRPr="006E5F1D">
        <w:rPr>
          <w:rFonts w:ascii="Arial" w:hAnsi="Arial" w:cs="Arial"/>
          <w:sz w:val="28"/>
          <w:szCs w:val="28"/>
        </w:rPr>
        <w:t>.</w:t>
      </w:r>
    </w:p>
    <w:p w14:paraId="2A180DB7" w14:textId="77777777" w:rsidR="006E5F1D" w:rsidRDefault="006E5F1D" w:rsidP="00C335E2">
      <w:pPr>
        <w:rPr>
          <w:rFonts w:ascii="Arial" w:hAnsi="Arial" w:cs="Arial"/>
          <w:sz w:val="28"/>
          <w:szCs w:val="28"/>
        </w:rPr>
      </w:pPr>
    </w:p>
    <w:p w14:paraId="77D2FE0B" w14:textId="77777777" w:rsidR="00C335E2" w:rsidRPr="002F1F8D" w:rsidRDefault="00C335E2" w:rsidP="00C335E2">
      <w:pPr>
        <w:rPr>
          <w:rFonts w:ascii="Arial" w:hAnsi="Arial" w:cs="Arial"/>
          <w:b/>
          <w:sz w:val="28"/>
          <w:szCs w:val="28"/>
        </w:rPr>
      </w:pPr>
      <w:r w:rsidRPr="002F1F8D">
        <w:rPr>
          <w:rFonts w:ascii="Arial" w:hAnsi="Arial" w:cs="Arial"/>
          <w:b/>
          <w:sz w:val="28"/>
          <w:szCs w:val="28"/>
        </w:rPr>
        <w:t>Chun-</w:t>
      </w:r>
      <w:proofErr w:type="spellStart"/>
      <w:r w:rsidRPr="002F1F8D">
        <w:rPr>
          <w:rFonts w:ascii="Arial" w:hAnsi="Arial" w:cs="Arial"/>
          <w:b/>
          <w:sz w:val="28"/>
          <w:szCs w:val="28"/>
        </w:rPr>
        <w:t>Ju</w:t>
      </w:r>
      <w:proofErr w:type="spellEnd"/>
      <w:r w:rsidRPr="002F1F8D">
        <w:rPr>
          <w:rFonts w:ascii="Arial" w:hAnsi="Arial" w:cs="Arial"/>
          <w:b/>
          <w:sz w:val="28"/>
          <w:szCs w:val="28"/>
        </w:rPr>
        <w:t xml:space="preserve"> Lai</w:t>
      </w:r>
      <w:r w:rsidR="006E5F1D" w:rsidRPr="002F1F8D">
        <w:rPr>
          <w:rFonts w:ascii="Arial" w:hAnsi="Arial" w:cs="Arial"/>
          <w:b/>
          <w:sz w:val="28"/>
          <w:szCs w:val="28"/>
        </w:rPr>
        <w:t xml:space="preserve">, </w:t>
      </w:r>
      <w:r w:rsidRPr="002F1F8D">
        <w:rPr>
          <w:rFonts w:ascii="Arial" w:hAnsi="Arial" w:cs="Arial"/>
          <w:b/>
          <w:sz w:val="28"/>
          <w:szCs w:val="28"/>
        </w:rPr>
        <w:t>University of Virginia</w:t>
      </w:r>
    </w:p>
    <w:p w14:paraId="7468E0A8" w14:textId="77777777" w:rsidR="00C335E2" w:rsidRPr="006E5F1D" w:rsidRDefault="00C335E2" w:rsidP="00C335E2">
      <w:pPr>
        <w:rPr>
          <w:rFonts w:ascii="Arial" w:hAnsi="Arial" w:cs="Arial"/>
          <w:sz w:val="28"/>
          <w:szCs w:val="28"/>
          <w:u w:val="single"/>
        </w:rPr>
      </w:pPr>
      <w:r w:rsidRPr="006E5F1D">
        <w:rPr>
          <w:rFonts w:ascii="Arial" w:hAnsi="Arial" w:cs="Arial"/>
          <w:sz w:val="28"/>
          <w:szCs w:val="28"/>
        </w:rPr>
        <w:t xml:space="preserve">Title:  </w:t>
      </w:r>
      <w:proofErr w:type="spellStart"/>
      <w:r w:rsidRPr="006E5F1D">
        <w:rPr>
          <w:rFonts w:ascii="Arial" w:hAnsi="Arial" w:cs="Arial"/>
          <w:sz w:val="28"/>
          <w:szCs w:val="28"/>
        </w:rPr>
        <w:t>Schur</w:t>
      </w:r>
      <w:proofErr w:type="spellEnd"/>
      <w:r w:rsidRPr="006E5F1D">
        <w:rPr>
          <w:rFonts w:ascii="Arial" w:hAnsi="Arial" w:cs="Arial"/>
          <w:sz w:val="28"/>
          <w:szCs w:val="28"/>
        </w:rPr>
        <w:t xml:space="preserve"> duality, canonical bases, and quantum symmetric pairs of affine type</w:t>
      </w:r>
    </w:p>
    <w:p w14:paraId="767F8630" w14:textId="77777777" w:rsidR="00C335E2" w:rsidRPr="006E5F1D" w:rsidRDefault="00C335E2" w:rsidP="00C335E2">
      <w:pPr>
        <w:rPr>
          <w:rFonts w:ascii="Arial" w:hAnsi="Arial" w:cs="Arial"/>
          <w:sz w:val="28"/>
          <w:szCs w:val="28"/>
          <w:u w:val="single"/>
        </w:rPr>
      </w:pPr>
      <w:r w:rsidRPr="006E5F1D">
        <w:rPr>
          <w:rFonts w:ascii="Arial" w:hAnsi="Arial" w:cs="Arial"/>
          <w:sz w:val="28"/>
          <w:szCs w:val="28"/>
        </w:rPr>
        <w:t xml:space="preserve">Abstract:  Recently, generalizing the work of </w:t>
      </w:r>
      <w:proofErr w:type="spellStart"/>
      <w:r w:rsidRPr="006E5F1D">
        <w:rPr>
          <w:rFonts w:ascii="Arial" w:hAnsi="Arial" w:cs="Arial"/>
          <w:sz w:val="28"/>
          <w:szCs w:val="28"/>
        </w:rPr>
        <w:t>Beilinson</w:t>
      </w:r>
      <w:proofErr w:type="spellEnd"/>
      <w:r w:rsidRPr="006E5F1D">
        <w:rPr>
          <w:rFonts w:ascii="Arial" w:hAnsi="Arial" w:cs="Arial"/>
          <w:sz w:val="28"/>
          <w:szCs w:val="28"/>
        </w:rPr>
        <w:t xml:space="preserve">, </w:t>
      </w:r>
      <w:proofErr w:type="spellStart"/>
      <w:r w:rsidRPr="006E5F1D">
        <w:rPr>
          <w:rFonts w:ascii="Arial" w:hAnsi="Arial" w:cs="Arial"/>
          <w:sz w:val="28"/>
          <w:szCs w:val="28"/>
        </w:rPr>
        <w:t>Lusztig</w:t>
      </w:r>
      <w:proofErr w:type="spellEnd"/>
      <w:r w:rsidRPr="006E5F1D">
        <w:rPr>
          <w:rFonts w:ascii="Arial" w:hAnsi="Arial" w:cs="Arial"/>
          <w:sz w:val="28"/>
          <w:szCs w:val="28"/>
        </w:rPr>
        <w:t xml:space="preserve">, and MacPherson of finite type A, </w:t>
      </w:r>
      <w:proofErr w:type="spellStart"/>
      <w:r w:rsidRPr="006E5F1D">
        <w:rPr>
          <w:rFonts w:ascii="Arial" w:hAnsi="Arial" w:cs="Arial"/>
          <w:sz w:val="28"/>
          <w:szCs w:val="28"/>
        </w:rPr>
        <w:t>Bao</w:t>
      </w:r>
      <w:proofErr w:type="spellEnd"/>
      <w:r w:rsidRPr="006E5F1D">
        <w:rPr>
          <w:rFonts w:ascii="Arial" w:hAnsi="Arial" w:cs="Arial"/>
          <w:sz w:val="28"/>
          <w:szCs w:val="28"/>
        </w:rPr>
        <w:t xml:space="preserve">, </w:t>
      </w:r>
      <w:proofErr w:type="spellStart"/>
      <w:r w:rsidRPr="006E5F1D">
        <w:rPr>
          <w:rFonts w:ascii="Arial" w:hAnsi="Arial" w:cs="Arial"/>
          <w:sz w:val="28"/>
          <w:szCs w:val="28"/>
        </w:rPr>
        <w:t>Kujawa</w:t>
      </w:r>
      <w:proofErr w:type="spellEnd"/>
      <w:r w:rsidRPr="006E5F1D">
        <w:rPr>
          <w:rFonts w:ascii="Arial" w:hAnsi="Arial" w:cs="Arial"/>
          <w:sz w:val="28"/>
          <w:szCs w:val="28"/>
        </w:rPr>
        <w:t xml:space="preserve">, Li, and Wang constructed the quantum algebras arising from partial flag varieties of finite type B/C, altogether with their canonical bases. They also provided a geometric realization of </w:t>
      </w:r>
      <w:proofErr w:type="gramStart"/>
      <w:r w:rsidRPr="006E5F1D">
        <w:rPr>
          <w:rFonts w:ascii="Arial" w:hAnsi="Arial" w:cs="Arial"/>
          <w:sz w:val="28"/>
          <w:szCs w:val="28"/>
        </w:rPr>
        <w:t>a</w:t>
      </w:r>
      <w:proofErr w:type="gramEnd"/>
      <w:r w:rsidRPr="006E5F1D">
        <w:rPr>
          <w:rFonts w:ascii="Arial" w:hAnsi="Arial" w:cs="Arial"/>
          <w:sz w:val="28"/>
          <w:szCs w:val="28"/>
        </w:rPr>
        <w:t xml:space="preserve"> </w:t>
      </w:r>
      <w:proofErr w:type="spellStart"/>
      <w:r w:rsidRPr="006E5F1D">
        <w:rPr>
          <w:rFonts w:ascii="Arial" w:hAnsi="Arial" w:cs="Arial"/>
          <w:sz w:val="28"/>
          <w:szCs w:val="28"/>
        </w:rPr>
        <w:t>Schur</w:t>
      </w:r>
      <w:proofErr w:type="spellEnd"/>
      <w:r w:rsidRPr="006E5F1D">
        <w:rPr>
          <w:rFonts w:ascii="Arial" w:hAnsi="Arial" w:cs="Arial"/>
          <w:sz w:val="28"/>
          <w:szCs w:val="28"/>
        </w:rPr>
        <w:t xml:space="preserve">-type duality between these algebras and the </w:t>
      </w:r>
      <w:proofErr w:type="spellStart"/>
      <w:r w:rsidRPr="006E5F1D">
        <w:rPr>
          <w:rFonts w:ascii="Arial" w:hAnsi="Arial" w:cs="Arial"/>
          <w:sz w:val="28"/>
          <w:szCs w:val="28"/>
        </w:rPr>
        <w:t>Hecke</w:t>
      </w:r>
      <w:proofErr w:type="spellEnd"/>
      <w:r w:rsidRPr="006E5F1D">
        <w:rPr>
          <w:rFonts w:ascii="Arial" w:hAnsi="Arial" w:cs="Arial"/>
          <w:sz w:val="28"/>
          <w:szCs w:val="28"/>
        </w:rPr>
        <w:t xml:space="preserve"> algebras of type B acting on a tensor space. These quantum algebras are </w:t>
      </w:r>
      <w:proofErr w:type="spellStart"/>
      <w:r w:rsidRPr="006E5F1D">
        <w:rPr>
          <w:rFonts w:ascii="Arial" w:hAnsi="Arial" w:cs="Arial"/>
          <w:sz w:val="28"/>
          <w:szCs w:val="28"/>
        </w:rPr>
        <w:t>coideal</w:t>
      </w:r>
      <w:proofErr w:type="spellEnd"/>
      <w:r w:rsidRPr="006E5F1D">
        <w:rPr>
          <w:rFonts w:ascii="Arial" w:hAnsi="Arial" w:cs="Arial"/>
          <w:sz w:val="28"/>
          <w:szCs w:val="28"/>
        </w:rPr>
        <w:t xml:space="preserve"> </w:t>
      </w:r>
      <w:proofErr w:type="spellStart"/>
      <w:r w:rsidRPr="006E5F1D">
        <w:rPr>
          <w:rFonts w:ascii="Arial" w:hAnsi="Arial" w:cs="Arial"/>
          <w:sz w:val="28"/>
          <w:szCs w:val="28"/>
        </w:rPr>
        <w:t>subalgebras</w:t>
      </w:r>
      <w:proofErr w:type="spellEnd"/>
      <w:r w:rsidRPr="006E5F1D">
        <w:rPr>
          <w:rFonts w:ascii="Arial" w:hAnsi="Arial" w:cs="Arial"/>
          <w:sz w:val="28"/>
          <w:szCs w:val="28"/>
        </w:rPr>
        <w:t xml:space="preserve"> of quantum </w:t>
      </w:r>
      <w:proofErr w:type="spellStart"/>
      <w:proofErr w:type="gramStart"/>
      <w:r w:rsidRPr="006E5F1D">
        <w:rPr>
          <w:rFonts w:ascii="Arial" w:hAnsi="Arial" w:cs="Arial"/>
          <w:sz w:val="28"/>
          <w:szCs w:val="28"/>
        </w:rPr>
        <w:t>gl</w:t>
      </w:r>
      <w:proofErr w:type="spellEnd"/>
      <w:r w:rsidRPr="006E5F1D">
        <w:rPr>
          <w:rFonts w:ascii="Arial" w:hAnsi="Arial" w:cs="Arial"/>
          <w:sz w:val="28"/>
          <w:szCs w:val="28"/>
        </w:rPr>
        <w:t>(</w:t>
      </w:r>
      <w:proofErr w:type="gramEnd"/>
      <w:r w:rsidRPr="006E5F1D">
        <w:rPr>
          <w:rFonts w:ascii="Arial" w:hAnsi="Arial" w:cs="Arial"/>
          <w:sz w:val="28"/>
          <w:szCs w:val="28"/>
        </w:rPr>
        <w:t xml:space="preserve">n), which also form quantum symmetric pairs, with quantum </w:t>
      </w:r>
      <w:proofErr w:type="spellStart"/>
      <w:r w:rsidRPr="006E5F1D">
        <w:rPr>
          <w:rFonts w:ascii="Arial" w:hAnsi="Arial" w:cs="Arial"/>
          <w:sz w:val="28"/>
          <w:szCs w:val="28"/>
        </w:rPr>
        <w:t>gl</w:t>
      </w:r>
      <w:proofErr w:type="spellEnd"/>
      <w:r w:rsidRPr="006E5F1D">
        <w:rPr>
          <w:rFonts w:ascii="Arial" w:hAnsi="Arial" w:cs="Arial"/>
          <w:sz w:val="28"/>
          <w:szCs w:val="28"/>
        </w:rPr>
        <w:t xml:space="preserve">(n). The canonical bases arising from quantum symmetric </w:t>
      </w:r>
      <w:proofErr w:type="gramStart"/>
      <w:r w:rsidRPr="006E5F1D">
        <w:rPr>
          <w:rFonts w:ascii="Arial" w:hAnsi="Arial" w:cs="Arial"/>
          <w:sz w:val="28"/>
          <w:szCs w:val="28"/>
        </w:rPr>
        <w:t>pairs was</w:t>
      </w:r>
      <w:proofErr w:type="gramEnd"/>
      <w:r w:rsidRPr="006E5F1D">
        <w:rPr>
          <w:rFonts w:ascii="Arial" w:hAnsi="Arial" w:cs="Arial"/>
          <w:sz w:val="28"/>
          <w:szCs w:val="28"/>
        </w:rPr>
        <w:t xml:space="preserve"> used by </w:t>
      </w:r>
      <w:proofErr w:type="spellStart"/>
      <w:r w:rsidRPr="006E5F1D">
        <w:rPr>
          <w:rFonts w:ascii="Arial" w:hAnsi="Arial" w:cs="Arial"/>
          <w:sz w:val="28"/>
          <w:szCs w:val="28"/>
        </w:rPr>
        <w:t>Bao</w:t>
      </w:r>
      <w:proofErr w:type="spellEnd"/>
      <w:r w:rsidRPr="006E5F1D">
        <w:rPr>
          <w:rFonts w:ascii="Arial" w:hAnsi="Arial" w:cs="Arial"/>
          <w:sz w:val="28"/>
          <w:szCs w:val="28"/>
        </w:rPr>
        <w:t xml:space="preserve">-Wang to formulate </w:t>
      </w:r>
      <w:proofErr w:type="spellStart"/>
      <w:r w:rsidRPr="006E5F1D">
        <w:rPr>
          <w:rFonts w:ascii="Arial" w:hAnsi="Arial" w:cs="Arial"/>
          <w:sz w:val="28"/>
          <w:szCs w:val="28"/>
        </w:rPr>
        <w:t>Kazhdan-Lusztig</w:t>
      </w:r>
      <w:proofErr w:type="spellEnd"/>
      <w:r w:rsidRPr="006E5F1D">
        <w:rPr>
          <w:rFonts w:ascii="Arial" w:hAnsi="Arial" w:cs="Arial"/>
          <w:sz w:val="28"/>
          <w:szCs w:val="28"/>
        </w:rPr>
        <w:t xml:space="preserve"> theory for BGG category O. The above can be reformulated within the framework of </w:t>
      </w:r>
      <w:proofErr w:type="spellStart"/>
      <w:r w:rsidRPr="006E5F1D">
        <w:rPr>
          <w:rFonts w:ascii="Arial" w:hAnsi="Arial" w:cs="Arial"/>
          <w:sz w:val="28"/>
          <w:szCs w:val="28"/>
        </w:rPr>
        <w:t>Hecke</w:t>
      </w:r>
      <w:proofErr w:type="spellEnd"/>
      <w:r w:rsidRPr="006E5F1D">
        <w:rPr>
          <w:rFonts w:ascii="Arial" w:hAnsi="Arial" w:cs="Arial"/>
          <w:sz w:val="28"/>
          <w:szCs w:val="28"/>
        </w:rPr>
        <w:t xml:space="preserve"> algebras without geometry. </w:t>
      </w:r>
    </w:p>
    <w:p w14:paraId="154BD4B4" w14:textId="77777777" w:rsidR="00C335E2" w:rsidRPr="006E5F1D" w:rsidRDefault="00C335E2" w:rsidP="00C335E2">
      <w:pPr>
        <w:rPr>
          <w:rFonts w:ascii="Arial" w:hAnsi="Arial" w:cs="Arial"/>
          <w:sz w:val="28"/>
          <w:szCs w:val="28"/>
        </w:rPr>
      </w:pPr>
      <w:r w:rsidRPr="006E5F1D">
        <w:rPr>
          <w:rFonts w:ascii="Arial" w:hAnsi="Arial" w:cs="Arial"/>
          <w:sz w:val="28"/>
          <w:szCs w:val="28"/>
        </w:rPr>
        <w:t xml:space="preserve">In this talk I will explain the </w:t>
      </w:r>
      <w:proofErr w:type="spellStart"/>
      <w:r w:rsidRPr="006E5F1D">
        <w:rPr>
          <w:rFonts w:ascii="Arial" w:hAnsi="Arial" w:cs="Arial"/>
          <w:sz w:val="28"/>
          <w:szCs w:val="28"/>
        </w:rPr>
        <w:t>affinization</w:t>
      </w:r>
      <w:proofErr w:type="spellEnd"/>
      <w:r w:rsidRPr="006E5F1D">
        <w:rPr>
          <w:rFonts w:ascii="Arial" w:hAnsi="Arial" w:cs="Arial"/>
          <w:sz w:val="28"/>
          <w:szCs w:val="28"/>
        </w:rPr>
        <w:t xml:space="preserve"> of above in two (</w:t>
      </w:r>
      <w:proofErr w:type="spellStart"/>
      <w:r w:rsidRPr="006E5F1D">
        <w:rPr>
          <w:rFonts w:ascii="Arial" w:hAnsi="Arial" w:cs="Arial"/>
          <w:sz w:val="28"/>
          <w:szCs w:val="28"/>
        </w:rPr>
        <w:t>Hecke</w:t>
      </w:r>
      <w:proofErr w:type="spellEnd"/>
      <w:r w:rsidRPr="006E5F1D">
        <w:rPr>
          <w:rFonts w:ascii="Arial" w:hAnsi="Arial" w:cs="Arial"/>
          <w:sz w:val="28"/>
          <w:szCs w:val="28"/>
        </w:rPr>
        <w:t xml:space="preserve"> algebra theoretic and geometric) approaches. This is a joint work with </w:t>
      </w:r>
      <w:proofErr w:type="spellStart"/>
      <w:r w:rsidRPr="006E5F1D">
        <w:rPr>
          <w:rFonts w:ascii="Arial" w:hAnsi="Arial" w:cs="Arial"/>
          <w:sz w:val="28"/>
          <w:szCs w:val="28"/>
        </w:rPr>
        <w:t>Zhaobing</w:t>
      </w:r>
      <w:proofErr w:type="spellEnd"/>
      <w:r w:rsidRPr="006E5F1D">
        <w:rPr>
          <w:rFonts w:ascii="Arial" w:hAnsi="Arial" w:cs="Arial"/>
          <w:sz w:val="28"/>
          <w:szCs w:val="28"/>
        </w:rPr>
        <w:t xml:space="preserve"> Fan, </w:t>
      </w:r>
      <w:proofErr w:type="spellStart"/>
      <w:r w:rsidRPr="006E5F1D">
        <w:rPr>
          <w:rFonts w:ascii="Arial" w:hAnsi="Arial" w:cs="Arial"/>
          <w:sz w:val="28"/>
          <w:szCs w:val="28"/>
        </w:rPr>
        <w:t>Yiqiang</w:t>
      </w:r>
      <w:proofErr w:type="spellEnd"/>
      <w:r w:rsidRPr="006E5F1D">
        <w:rPr>
          <w:rFonts w:ascii="Arial" w:hAnsi="Arial" w:cs="Arial"/>
          <w:sz w:val="28"/>
          <w:szCs w:val="28"/>
        </w:rPr>
        <w:t xml:space="preserve"> Li, Li </w:t>
      </w:r>
      <w:proofErr w:type="spellStart"/>
      <w:r w:rsidRPr="006E5F1D">
        <w:rPr>
          <w:rFonts w:ascii="Arial" w:hAnsi="Arial" w:cs="Arial"/>
          <w:sz w:val="28"/>
          <w:szCs w:val="28"/>
        </w:rPr>
        <w:t>Luo</w:t>
      </w:r>
      <w:proofErr w:type="spellEnd"/>
      <w:r w:rsidRPr="006E5F1D">
        <w:rPr>
          <w:rFonts w:ascii="Arial" w:hAnsi="Arial" w:cs="Arial"/>
          <w:sz w:val="28"/>
          <w:szCs w:val="28"/>
        </w:rPr>
        <w:t xml:space="preserve">, and </w:t>
      </w:r>
      <w:proofErr w:type="spellStart"/>
      <w:r w:rsidRPr="006E5F1D">
        <w:rPr>
          <w:rFonts w:ascii="Arial" w:hAnsi="Arial" w:cs="Arial"/>
          <w:sz w:val="28"/>
          <w:szCs w:val="28"/>
        </w:rPr>
        <w:t>Weiqiang</w:t>
      </w:r>
      <w:proofErr w:type="spellEnd"/>
      <w:r w:rsidRPr="006E5F1D">
        <w:rPr>
          <w:rFonts w:ascii="Arial" w:hAnsi="Arial" w:cs="Arial"/>
          <w:sz w:val="28"/>
          <w:szCs w:val="28"/>
        </w:rPr>
        <w:t xml:space="preserve"> Wang.</w:t>
      </w:r>
    </w:p>
    <w:p w14:paraId="192BBB36" w14:textId="77777777" w:rsidR="00C335E2" w:rsidRPr="00C335E2" w:rsidRDefault="00C335E2" w:rsidP="00C335E2"/>
    <w:p w14:paraId="3DB9B479" w14:textId="77777777" w:rsidR="008E3CEE" w:rsidRPr="008E3CEE" w:rsidRDefault="008E3CEE" w:rsidP="00C335E2">
      <w:pPr>
        <w:rPr>
          <w:rFonts w:ascii="Arial" w:hAnsi="Arial" w:cs="Arial"/>
          <w:b/>
          <w:sz w:val="28"/>
          <w:szCs w:val="28"/>
        </w:rPr>
      </w:pPr>
      <w:r w:rsidRPr="008E3CEE">
        <w:rPr>
          <w:rFonts w:ascii="Arial" w:hAnsi="Arial" w:cs="Arial"/>
          <w:b/>
          <w:sz w:val="28"/>
          <w:szCs w:val="28"/>
        </w:rPr>
        <w:t>David Lax, UNC-Chapel Hill</w:t>
      </w:r>
    </w:p>
    <w:p w14:paraId="184D6618" w14:textId="77777777" w:rsidR="00C335E2" w:rsidRPr="006E5F1D" w:rsidRDefault="00C335E2" w:rsidP="00C335E2">
      <w:pPr>
        <w:rPr>
          <w:rFonts w:ascii="Arial" w:hAnsi="Arial" w:cs="Arial"/>
          <w:sz w:val="28"/>
          <w:szCs w:val="28"/>
          <w:highlight w:val="yellow"/>
        </w:rPr>
      </w:pPr>
      <w:r w:rsidRPr="006E5F1D">
        <w:rPr>
          <w:rFonts w:ascii="Arial" w:hAnsi="Arial" w:cs="Arial"/>
          <w:sz w:val="28"/>
          <w:szCs w:val="28"/>
        </w:rPr>
        <w:t>Title</w:t>
      </w:r>
      <w:r w:rsidRPr="006E5F1D">
        <w:rPr>
          <w:rFonts w:ascii="Arial" w:hAnsi="Arial" w:cs="Arial"/>
          <w:sz w:val="28"/>
          <w:szCs w:val="28"/>
          <w:u w:val="single"/>
        </w:rPr>
        <w:t>:</w:t>
      </w:r>
      <w:r w:rsidRPr="006E5F1D">
        <w:rPr>
          <w:rFonts w:ascii="Arial" w:hAnsi="Arial" w:cs="Arial"/>
          <w:sz w:val="28"/>
          <w:szCs w:val="28"/>
        </w:rPr>
        <w:t xml:space="preserve">  Explicit Standard Monomial Basis for </w:t>
      </w:r>
      <w:proofErr w:type="spellStart"/>
      <w:r w:rsidRPr="006E5F1D">
        <w:rPr>
          <w:rFonts w:ascii="Arial" w:hAnsi="Arial" w:cs="Arial"/>
          <w:sz w:val="28"/>
          <w:szCs w:val="28"/>
        </w:rPr>
        <w:t>Coordinatization</w:t>
      </w:r>
      <w:proofErr w:type="spellEnd"/>
      <w:r w:rsidRPr="006E5F1D">
        <w:rPr>
          <w:rFonts w:ascii="Arial" w:hAnsi="Arial" w:cs="Arial"/>
          <w:sz w:val="28"/>
          <w:szCs w:val="28"/>
        </w:rPr>
        <w:t xml:space="preserve"> of Type A Schubert Varieties</w:t>
      </w:r>
    </w:p>
    <w:p w14:paraId="6C525BEA" w14:textId="77777777" w:rsidR="00C335E2" w:rsidRPr="006E5F1D" w:rsidRDefault="00C335E2" w:rsidP="00C335E2">
      <w:pPr>
        <w:rPr>
          <w:rFonts w:ascii="Arial" w:hAnsi="Arial" w:cs="Arial"/>
          <w:sz w:val="28"/>
          <w:szCs w:val="28"/>
        </w:rPr>
      </w:pPr>
      <w:r w:rsidRPr="006E5F1D">
        <w:rPr>
          <w:rFonts w:ascii="Arial" w:hAnsi="Arial" w:cs="Arial"/>
          <w:sz w:val="28"/>
          <w:szCs w:val="28"/>
        </w:rPr>
        <w:t xml:space="preserve">Abstract:  A flag manifold for </w:t>
      </w:r>
      <w:proofErr w:type="gramStart"/>
      <w:r w:rsidRPr="006E5F1D">
        <w:rPr>
          <w:rFonts w:ascii="Arial" w:hAnsi="Arial" w:cs="Arial"/>
          <w:sz w:val="28"/>
          <w:szCs w:val="28"/>
        </w:rPr>
        <w:t>GL(</w:t>
      </w:r>
      <w:proofErr w:type="gramEnd"/>
      <w:r w:rsidRPr="006E5F1D">
        <w:rPr>
          <w:rFonts w:ascii="Arial" w:hAnsi="Arial" w:cs="Arial"/>
          <w:sz w:val="28"/>
          <w:szCs w:val="28"/>
        </w:rPr>
        <w:t xml:space="preserve">n) can be concretely </w:t>
      </w:r>
      <w:proofErr w:type="spellStart"/>
      <w:r w:rsidRPr="006E5F1D">
        <w:rPr>
          <w:rFonts w:ascii="Arial" w:hAnsi="Arial" w:cs="Arial"/>
          <w:sz w:val="28"/>
          <w:szCs w:val="28"/>
        </w:rPr>
        <w:t>projectively</w:t>
      </w:r>
      <w:proofErr w:type="spellEnd"/>
      <w:r w:rsidRPr="006E5F1D">
        <w:rPr>
          <w:rFonts w:ascii="Arial" w:hAnsi="Arial" w:cs="Arial"/>
          <w:sz w:val="28"/>
          <w:szCs w:val="28"/>
        </w:rPr>
        <w:t xml:space="preserve"> </w:t>
      </w:r>
      <w:proofErr w:type="spellStart"/>
      <w:r w:rsidRPr="006E5F1D">
        <w:rPr>
          <w:rFonts w:ascii="Arial" w:hAnsi="Arial" w:cs="Arial"/>
          <w:sz w:val="28"/>
          <w:szCs w:val="28"/>
        </w:rPr>
        <w:t>coordinatized</w:t>
      </w:r>
      <w:proofErr w:type="spellEnd"/>
      <w:r w:rsidRPr="006E5F1D">
        <w:rPr>
          <w:rFonts w:ascii="Arial" w:hAnsi="Arial" w:cs="Arial"/>
          <w:sz w:val="28"/>
          <w:szCs w:val="28"/>
        </w:rPr>
        <w:t xml:space="preserve"> using products of minors as coordinates.  These products are nicely indexed by tableaux on a Young diagram.  </w:t>
      </w:r>
      <w:proofErr w:type="spellStart"/>
      <w:r w:rsidRPr="006E5F1D">
        <w:rPr>
          <w:rFonts w:ascii="Arial" w:hAnsi="Arial" w:cs="Arial"/>
          <w:sz w:val="28"/>
          <w:szCs w:val="28"/>
        </w:rPr>
        <w:t>Lakshmibai</w:t>
      </w:r>
      <w:proofErr w:type="spellEnd"/>
      <w:r w:rsidRPr="006E5F1D">
        <w:rPr>
          <w:rFonts w:ascii="Arial" w:hAnsi="Arial" w:cs="Arial"/>
          <w:sz w:val="28"/>
          <w:szCs w:val="28"/>
        </w:rPr>
        <w:t xml:space="preserve">, </w:t>
      </w:r>
      <w:proofErr w:type="spellStart"/>
      <w:r w:rsidRPr="006E5F1D">
        <w:rPr>
          <w:rFonts w:ascii="Arial" w:hAnsi="Arial" w:cs="Arial"/>
          <w:sz w:val="28"/>
          <w:szCs w:val="28"/>
        </w:rPr>
        <w:t>Musili</w:t>
      </w:r>
      <w:proofErr w:type="spellEnd"/>
      <w:r w:rsidRPr="006E5F1D">
        <w:rPr>
          <w:rFonts w:ascii="Arial" w:hAnsi="Arial" w:cs="Arial"/>
          <w:sz w:val="28"/>
          <w:szCs w:val="28"/>
        </w:rPr>
        <w:t xml:space="preserve">, and </w:t>
      </w:r>
      <w:proofErr w:type="spellStart"/>
      <w:r w:rsidRPr="006E5F1D">
        <w:rPr>
          <w:rFonts w:ascii="Arial" w:hAnsi="Arial" w:cs="Arial"/>
          <w:sz w:val="28"/>
          <w:szCs w:val="28"/>
        </w:rPr>
        <w:t>Seshadri</w:t>
      </w:r>
      <w:proofErr w:type="spellEnd"/>
      <w:r w:rsidRPr="006E5F1D">
        <w:rPr>
          <w:rFonts w:ascii="Arial" w:hAnsi="Arial" w:cs="Arial"/>
          <w:sz w:val="28"/>
          <w:szCs w:val="28"/>
        </w:rPr>
        <w:t xml:space="preserve"> gave a standard monomial basis for the projective coordinates when restricted to a Schubert </w:t>
      </w:r>
      <w:proofErr w:type="spellStart"/>
      <w:r w:rsidRPr="006E5F1D">
        <w:rPr>
          <w:rFonts w:ascii="Arial" w:hAnsi="Arial" w:cs="Arial"/>
          <w:sz w:val="28"/>
          <w:szCs w:val="28"/>
        </w:rPr>
        <w:t>subvariety</w:t>
      </w:r>
      <w:proofErr w:type="spellEnd"/>
      <w:r w:rsidRPr="006E5F1D">
        <w:rPr>
          <w:rFonts w:ascii="Arial" w:hAnsi="Arial" w:cs="Arial"/>
          <w:sz w:val="28"/>
          <w:szCs w:val="28"/>
        </w:rPr>
        <w:t xml:space="preserve">.  Reiner and </w:t>
      </w:r>
      <w:proofErr w:type="spellStart"/>
      <w:r w:rsidRPr="006E5F1D">
        <w:rPr>
          <w:rFonts w:ascii="Arial" w:hAnsi="Arial" w:cs="Arial"/>
          <w:sz w:val="28"/>
          <w:szCs w:val="28"/>
        </w:rPr>
        <w:t>Shimozono</w:t>
      </w:r>
      <w:proofErr w:type="spellEnd"/>
      <w:r w:rsidRPr="006E5F1D">
        <w:rPr>
          <w:rFonts w:ascii="Arial" w:hAnsi="Arial" w:cs="Arial"/>
          <w:sz w:val="28"/>
          <w:szCs w:val="28"/>
        </w:rPr>
        <w:t xml:space="preserve"> made this theory more explicit by giving a straightening algorithm for the products of the minors in terms of the right key of a </w:t>
      </w:r>
      <w:proofErr w:type="spellStart"/>
      <w:r w:rsidRPr="006E5F1D">
        <w:rPr>
          <w:rFonts w:ascii="Arial" w:hAnsi="Arial" w:cs="Arial"/>
          <w:sz w:val="28"/>
          <w:szCs w:val="28"/>
        </w:rPr>
        <w:t>semistandard</w:t>
      </w:r>
      <w:proofErr w:type="spellEnd"/>
      <w:r w:rsidRPr="006E5F1D">
        <w:rPr>
          <w:rFonts w:ascii="Arial" w:hAnsi="Arial" w:cs="Arial"/>
          <w:sz w:val="28"/>
          <w:szCs w:val="28"/>
        </w:rPr>
        <w:t xml:space="preserve"> Young tableau.  Since then, Willis introduced scanning tableaux as a more direct way to obtain right keys.  We use scanning tableaux to give more-direct proofs of the spanning and the linear independence of the standard monomials.  This basis is a weight basis for the dual of a </w:t>
      </w:r>
      <w:proofErr w:type="spellStart"/>
      <w:r w:rsidRPr="006E5F1D">
        <w:rPr>
          <w:rFonts w:ascii="Arial" w:hAnsi="Arial" w:cs="Arial"/>
          <w:sz w:val="28"/>
          <w:szCs w:val="28"/>
        </w:rPr>
        <w:t>Demazure</w:t>
      </w:r>
      <w:proofErr w:type="spellEnd"/>
      <w:r w:rsidRPr="006E5F1D">
        <w:rPr>
          <w:rFonts w:ascii="Arial" w:hAnsi="Arial" w:cs="Arial"/>
          <w:sz w:val="28"/>
          <w:szCs w:val="28"/>
        </w:rPr>
        <w:t xml:space="preserve"> module for a </w:t>
      </w:r>
      <w:proofErr w:type="spellStart"/>
      <w:r w:rsidRPr="006E5F1D">
        <w:rPr>
          <w:rFonts w:ascii="Arial" w:hAnsi="Arial" w:cs="Arial"/>
          <w:sz w:val="28"/>
          <w:szCs w:val="28"/>
        </w:rPr>
        <w:t>Borel</w:t>
      </w:r>
      <w:proofErr w:type="spellEnd"/>
      <w:r w:rsidRPr="006E5F1D">
        <w:rPr>
          <w:rFonts w:ascii="Arial" w:hAnsi="Arial" w:cs="Arial"/>
          <w:sz w:val="28"/>
          <w:szCs w:val="28"/>
        </w:rPr>
        <w:t xml:space="preserve"> subgroup of </w:t>
      </w:r>
      <w:proofErr w:type="gramStart"/>
      <w:r w:rsidRPr="006E5F1D">
        <w:rPr>
          <w:rFonts w:ascii="Arial" w:hAnsi="Arial" w:cs="Arial"/>
          <w:sz w:val="28"/>
          <w:szCs w:val="28"/>
        </w:rPr>
        <w:t>GL(</w:t>
      </w:r>
      <w:proofErr w:type="gramEnd"/>
      <w:r w:rsidRPr="006E5F1D">
        <w:rPr>
          <w:rFonts w:ascii="Arial" w:hAnsi="Arial" w:cs="Arial"/>
          <w:sz w:val="28"/>
          <w:szCs w:val="28"/>
        </w:rPr>
        <w:t xml:space="preserve">n).  As a result, we independently obtain an expression for these </w:t>
      </w:r>
      <w:proofErr w:type="spellStart"/>
      <w:r w:rsidRPr="006E5F1D">
        <w:rPr>
          <w:rFonts w:ascii="Arial" w:hAnsi="Arial" w:cs="Arial"/>
          <w:sz w:val="28"/>
          <w:szCs w:val="28"/>
        </w:rPr>
        <w:t>Demazure</w:t>
      </w:r>
      <w:proofErr w:type="spellEnd"/>
      <w:r w:rsidRPr="006E5F1D">
        <w:rPr>
          <w:rFonts w:ascii="Arial" w:hAnsi="Arial" w:cs="Arial"/>
          <w:sz w:val="28"/>
          <w:szCs w:val="28"/>
        </w:rPr>
        <w:t xml:space="preserve"> characters as sums of weights over the tableaux used to index the standard monomial bases.</w:t>
      </w:r>
    </w:p>
    <w:p w14:paraId="2E9D1EDD" w14:textId="77777777" w:rsidR="00C335E2" w:rsidRPr="00C335E2" w:rsidRDefault="00C335E2" w:rsidP="00C335E2"/>
    <w:p w14:paraId="5CB5CBB1" w14:textId="77777777" w:rsidR="00C335E2" w:rsidRPr="008E3CEE" w:rsidRDefault="008E3CEE" w:rsidP="00C335E2">
      <w:pPr>
        <w:rPr>
          <w:rFonts w:ascii="Arial" w:hAnsi="Arial" w:cs="Arial"/>
          <w:b/>
          <w:sz w:val="28"/>
          <w:szCs w:val="28"/>
        </w:rPr>
      </w:pPr>
      <w:r w:rsidRPr="008E3CEE">
        <w:rPr>
          <w:rFonts w:ascii="Arial" w:hAnsi="Arial" w:cs="Arial"/>
          <w:b/>
          <w:sz w:val="28"/>
          <w:szCs w:val="28"/>
        </w:rPr>
        <w:t xml:space="preserve">Jesse Levitt, </w:t>
      </w:r>
      <w:r w:rsidR="00C335E2" w:rsidRPr="008E3CEE">
        <w:rPr>
          <w:rFonts w:ascii="Arial" w:hAnsi="Arial" w:cs="Arial"/>
          <w:b/>
          <w:sz w:val="28"/>
          <w:szCs w:val="28"/>
        </w:rPr>
        <w:t>Louisiana State University</w:t>
      </w:r>
    </w:p>
    <w:p w14:paraId="4554231C" w14:textId="77777777" w:rsidR="00C335E2" w:rsidRPr="008E3CEE" w:rsidRDefault="00C335E2" w:rsidP="00C335E2">
      <w:pPr>
        <w:rPr>
          <w:rFonts w:ascii="Arial" w:hAnsi="Arial" w:cs="Arial"/>
          <w:sz w:val="28"/>
          <w:szCs w:val="28"/>
        </w:rPr>
      </w:pPr>
      <w:r w:rsidRPr="008E3CEE">
        <w:rPr>
          <w:rFonts w:ascii="Arial" w:hAnsi="Arial" w:cs="Arial"/>
          <w:sz w:val="28"/>
          <w:szCs w:val="28"/>
        </w:rPr>
        <w:t xml:space="preserve">Title:  Connected </w:t>
      </w:r>
      <w:proofErr w:type="spellStart"/>
      <w:r w:rsidRPr="008E3CEE">
        <w:rPr>
          <w:rFonts w:ascii="Arial" w:hAnsi="Arial" w:cs="Arial"/>
          <w:sz w:val="28"/>
          <w:szCs w:val="28"/>
        </w:rPr>
        <w:t>Hopf</w:t>
      </w:r>
      <w:proofErr w:type="spellEnd"/>
      <w:r w:rsidRPr="008E3CEE">
        <w:rPr>
          <w:rFonts w:ascii="Arial" w:hAnsi="Arial" w:cs="Arial"/>
          <w:sz w:val="28"/>
          <w:szCs w:val="28"/>
        </w:rPr>
        <w:t xml:space="preserve"> algebras as deformations of universal enveloping algebras</w:t>
      </w:r>
    </w:p>
    <w:p w14:paraId="47D3D2E5" w14:textId="77777777" w:rsidR="00C335E2" w:rsidRPr="008E3CEE" w:rsidRDefault="00C335E2" w:rsidP="00C335E2">
      <w:pPr>
        <w:rPr>
          <w:rFonts w:ascii="Arial" w:hAnsi="Arial" w:cs="Arial"/>
          <w:sz w:val="28"/>
          <w:szCs w:val="28"/>
        </w:rPr>
      </w:pPr>
      <w:r w:rsidRPr="008E3CEE">
        <w:rPr>
          <w:rFonts w:ascii="Arial" w:hAnsi="Arial" w:cs="Arial"/>
          <w:sz w:val="28"/>
          <w:szCs w:val="28"/>
        </w:rPr>
        <w:t xml:space="preserve">Abstract:  The classification problem for connected </w:t>
      </w:r>
      <w:proofErr w:type="spellStart"/>
      <w:r w:rsidRPr="008E3CEE">
        <w:rPr>
          <w:rFonts w:ascii="Arial" w:hAnsi="Arial" w:cs="Arial"/>
          <w:sz w:val="28"/>
          <w:szCs w:val="28"/>
        </w:rPr>
        <w:t>Hopf</w:t>
      </w:r>
      <w:proofErr w:type="spellEnd"/>
      <w:r w:rsidRPr="008E3CEE">
        <w:rPr>
          <w:rFonts w:ascii="Arial" w:hAnsi="Arial" w:cs="Arial"/>
          <w:sz w:val="28"/>
          <w:szCs w:val="28"/>
        </w:rPr>
        <w:t xml:space="preserve"> algebras of finite GK dimension has attracted much attention in recent years. Recently, a classification of all such </w:t>
      </w:r>
      <w:proofErr w:type="spellStart"/>
      <w:r w:rsidRPr="008E3CEE">
        <w:rPr>
          <w:rFonts w:ascii="Arial" w:hAnsi="Arial" w:cs="Arial"/>
          <w:sz w:val="28"/>
          <w:szCs w:val="28"/>
        </w:rPr>
        <w:t>Hopf</w:t>
      </w:r>
      <w:proofErr w:type="spellEnd"/>
      <w:r w:rsidRPr="008E3CEE">
        <w:rPr>
          <w:rFonts w:ascii="Arial" w:hAnsi="Arial" w:cs="Arial"/>
          <w:sz w:val="28"/>
          <w:szCs w:val="28"/>
        </w:rPr>
        <w:t xml:space="preserve"> algebras of GK dimension 4 was devised in part using </w:t>
      </w:r>
      <w:proofErr w:type="spellStart"/>
      <w:r w:rsidRPr="008E3CEE">
        <w:rPr>
          <w:rFonts w:ascii="Arial" w:hAnsi="Arial" w:cs="Arial"/>
          <w:sz w:val="28"/>
          <w:szCs w:val="28"/>
        </w:rPr>
        <w:t>Coassociative</w:t>
      </w:r>
      <w:proofErr w:type="spellEnd"/>
      <w:r w:rsidRPr="008E3CEE">
        <w:rPr>
          <w:rFonts w:ascii="Arial" w:hAnsi="Arial" w:cs="Arial"/>
          <w:sz w:val="28"/>
          <w:szCs w:val="28"/>
        </w:rPr>
        <w:t xml:space="preserve"> Lie Algebras to construct deformed universal enveloping algebras. Motivated by this, we invoke a </w:t>
      </w:r>
      <w:proofErr w:type="spellStart"/>
      <w:r w:rsidRPr="008E3CEE">
        <w:rPr>
          <w:rFonts w:ascii="Arial" w:hAnsi="Arial" w:cs="Arial"/>
          <w:sz w:val="28"/>
          <w:szCs w:val="28"/>
        </w:rPr>
        <w:t>Drinfeld</w:t>
      </w:r>
      <w:proofErr w:type="spellEnd"/>
      <w:r w:rsidRPr="008E3CEE">
        <w:rPr>
          <w:rFonts w:ascii="Arial" w:hAnsi="Arial" w:cs="Arial"/>
          <w:sz w:val="28"/>
          <w:szCs w:val="28"/>
        </w:rPr>
        <w:t xml:space="preserve"> construction to produce non-</w:t>
      </w:r>
      <w:proofErr w:type="spellStart"/>
      <w:r w:rsidRPr="008E3CEE">
        <w:rPr>
          <w:rFonts w:ascii="Arial" w:hAnsi="Arial" w:cs="Arial"/>
          <w:sz w:val="28"/>
          <w:szCs w:val="28"/>
        </w:rPr>
        <w:t>cocommutative</w:t>
      </w:r>
      <w:proofErr w:type="spellEnd"/>
      <w:r w:rsidRPr="008E3CEE">
        <w:rPr>
          <w:rFonts w:ascii="Arial" w:hAnsi="Arial" w:cs="Arial"/>
          <w:sz w:val="28"/>
          <w:szCs w:val="28"/>
        </w:rPr>
        <w:t xml:space="preserve"> </w:t>
      </w:r>
      <w:proofErr w:type="spellStart"/>
      <w:r w:rsidRPr="008E3CEE">
        <w:rPr>
          <w:rFonts w:ascii="Arial" w:hAnsi="Arial" w:cs="Arial"/>
          <w:sz w:val="28"/>
          <w:szCs w:val="28"/>
        </w:rPr>
        <w:t>Hopf</w:t>
      </w:r>
      <w:proofErr w:type="spellEnd"/>
      <w:r w:rsidRPr="008E3CEE">
        <w:rPr>
          <w:rFonts w:ascii="Arial" w:hAnsi="Arial" w:cs="Arial"/>
          <w:sz w:val="28"/>
          <w:szCs w:val="28"/>
        </w:rPr>
        <w:t xml:space="preserve"> algebras on completions of universal enveloping algebras. In this joint work with </w:t>
      </w:r>
      <w:proofErr w:type="spellStart"/>
      <w:r w:rsidRPr="008E3CEE">
        <w:rPr>
          <w:rFonts w:ascii="Arial" w:hAnsi="Arial" w:cs="Arial"/>
          <w:sz w:val="28"/>
          <w:szCs w:val="28"/>
        </w:rPr>
        <w:t>Milen</w:t>
      </w:r>
      <w:proofErr w:type="spellEnd"/>
      <w:r w:rsidRPr="008E3CEE">
        <w:rPr>
          <w:rFonts w:ascii="Arial" w:hAnsi="Arial" w:cs="Arial"/>
          <w:sz w:val="28"/>
          <w:szCs w:val="28"/>
        </w:rPr>
        <w:t xml:space="preserve"> </w:t>
      </w:r>
      <w:proofErr w:type="spellStart"/>
      <w:r w:rsidRPr="008E3CEE">
        <w:rPr>
          <w:rFonts w:ascii="Arial" w:hAnsi="Arial" w:cs="Arial"/>
          <w:sz w:val="28"/>
          <w:szCs w:val="28"/>
        </w:rPr>
        <w:t>Yakimov</w:t>
      </w:r>
      <w:proofErr w:type="spellEnd"/>
      <w:r w:rsidRPr="008E3CEE">
        <w:rPr>
          <w:rFonts w:ascii="Arial" w:hAnsi="Arial" w:cs="Arial"/>
          <w:sz w:val="28"/>
          <w:szCs w:val="28"/>
        </w:rPr>
        <w:t xml:space="preserve">, we describe necessary and sufficient conditions for deformed universal enveloping algebras to be connected </w:t>
      </w:r>
      <w:proofErr w:type="spellStart"/>
      <w:r w:rsidRPr="008E3CEE">
        <w:rPr>
          <w:rFonts w:ascii="Arial" w:hAnsi="Arial" w:cs="Arial"/>
          <w:sz w:val="28"/>
          <w:szCs w:val="28"/>
        </w:rPr>
        <w:t>Hopf</w:t>
      </w:r>
      <w:proofErr w:type="spellEnd"/>
      <w:r w:rsidRPr="008E3CEE">
        <w:rPr>
          <w:rFonts w:ascii="Arial" w:hAnsi="Arial" w:cs="Arial"/>
          <w:sz w:val="28"/>
          <w:szCs w:val="28"/>
        </w:rPr>
        <w:t xml:space="preserve"> Algebras and show how previous classifications follow from the </w:t>
      </w:r>
      <w:proofErr w:type="spellStart"/>
      <w:r w:rsidRPr="008E3CEE">
        <w:rPr>
          <w:rFonts w:ascii="Arial" w:hAnsi="Arial" w:cs="Arial"/>
          <w:sz w:val="28"/>
          <w:szCs w:val="28"/>
        </w:rPr>
        <w:t>Drinfeld</w:t>
      </w:r>
      <w:proofErr w:type="spellEnd"/>
      <w:r w:rsidRPr="008E3CEE">
        <w:rPr>
          <w:rFonts w:ascii="Arial" w:hAnsi="Arial" w:cs="Arial"/>
          <w:sz w:val="28"/>
          <w:szCs w:val="28"/>
        </w:rPr>
        <w:t xml:space="preserve"> construction.</w:t>
      </w:r>
    </w:p>
    <w:p w14:paraId="244E8059" w14:textId="77777777" w:rsidR="00C335E2" w:rsidRPr="00C335E2" w:rsidRDefault="00C335E2" w:rsidP="00C335E2"/>
    <w:p w14:paraId="729E920C" w14:textId="77777777" w:rsidR="00C335E2" w:rsidRPr="008E3CEE" w:rsidRDefault="00C335E2" w:rsidP="00C335E2">
      <w:pPr>
        <w:rPr>
          <w:rFonts w:ascii="Arial" w:hAnsi="Arial" w:cs="Arial"/>
          <w:b/>
          <w:sz w:val="28"/>
          <w:szCs w:val="28"/>
        </w:rPr>
      </w:pPr>
      <w:r w:rsidRPr="008E3CEE">
        <w:rPr>
          <w:rFonts w:ascii="Arial" w:hAnsi="Arial" w:cs="Arial"/>
          <w:b/>
          <w:sz w:val="28"/>
          <w:szCs w:val="28"/>
        </w:rPr>
        <w:t xml:space="preserve">Robert </w:t>
      </w:r>
      <w:proofErr w:type="spellStart"/>
      <w:r w:rsidRPr="008E3CEE">
        <w:rPr>
          <w:rFonts w:ascii="Arial" w:hAnsi="Arial" w:cs="Arial"/>
          <w:b/>
          <w:sz w:val="28"/>
          <w:szCs w:val="28"/>
        </w:rPr>
        <w:t>Muth</w:t>
      </w:r>
      <w:proofErr w:type="spellEnd"/>
      <w:r w:rsidR="008E3CEE" w:rsidRPr="008E3CEE">
        <w:rPr>
          <w:rFonts w:ascii="Arial" w:hAnsi="Arial" w:cs="Arial"/>
          <w:b/>
          <w:sz w:val="28"/>
          <w:szCs w:val="28"/>
        </w:rPr>
        <w:t xml:space="preserve">, </w:t>
      </w:r>
      <w:r w:rsidRPr="008E3CEE">
        <w:rPr>
          <w:rFonts w:ascii="Arial" w:hAnsi="Arial" w:cs="Arial"/>
          <w:b/>
          <w:sz w:val="28"/>
          <w:szCs w:val="28"/>
        </w:rPr>
        <w:t>University of Oregon</w:t>
      </w:r>
    </w:p>
    <w:p w14:paraId="4855CDA5" w14:textId="77777777" w:rsidR="00C335E2" w:rsidRPr="008E3CEE" w:rsidRDefault="00C335E2" w:rsidP="00C335E2">
      <w:pPr>
        <w:rPr>
          <w:rFonts w:ascii="Arial" w:hAnsi="Arial" w:cs="Arial"/>
          <w:color w:val="000000"/>
          <w:sz w:val="28"/>
          <w:szCs w:val="28"/>
        </w:rPr>
      </w:pPr>
      <w:r w:rsidRPr="008E3CEE">
        <w:rPr>
          <w:rFonts w:ascii="Arial" w:hAnsi="Arial" w:cs="Arial"/>
          <w:sz w:val="28"/>
          <w:szCs w:val="28"/>
        </w:rPr>
        <w:t xml:space="preserve">Title:  </w:t>
      </w:r>
      <w:r w:rsidRPr="008E3CEE">
        <w:rPr>
          <w:rFonts w:ascii="Arial" w:hAnsi="Arial" w:cs="Arial"/>
          <w:color w:val="000000"/>
          <w:sz w:val="28"/>
          <w:szCs w:val="28"/>
        </w:rPr>
        <w:t xml:space="preserve">Skew </w:t>
      </w:r>
      <w:proofErr w:type="spellStart"/>
      <w:r w:rsidRPr="008E3CEE">
        <w:rPr>
          <w:rFonts w:ascii="Arial" w:hAnsi="Arial" w:cs="Arial"/>
          <w:color w:val="000000"/>
          <w:sz w:val="28"/>
          <w:szCs w:val="28"/>
        </w:rPr>
        <w:t>Specht</w:t>
      </w:r>
      <w:proofErr w:type="spellEnd"/>
      <w:r w:rsidRPr="008E3CEE">
        <w:rPr>
          <w:rFonts w:ascii="Arial" w:hAnsi="Arial" w:cs="Arial"/>
          <w:color w:val="000000"/>
          <w:sz w:val="28"/>
          <w:szCs w:val="28"/>
        </w:rPr>
        <w:t xml:space="preserve"> modules and </w:t>
      </w:r>
      <w:proofErr w:type="spellStart"/>
      <w:r w:rsidRPr="008E3CEE">
        <w:rPr>
          <w:rFonts w:ascii="Arial" w:hAnsi="Arial" w:cs="Arial"/>
          <w:color w:val="000000"/>
          <w:sz w:val="28"/>
          <w:szCs w:val="28"/>
        </w:rPr>
        <w:t>cuspidal</w:t>
      </w:r>
      <w:proofErr w:type="spellEnd"/>
      <w:r w:rsidRPr="008E3CEE">
        <w:rPr>
          <w:rFonts w:ascii="Arial" w:hAnsi="Arial" w:cs="Arial"/>
          <w:color w:val="000000"/>
          <w:sz w:val="28"/>
          <w:szCs w:val="28"/>
        </w:rPr>
        <w:t xml:space="preserve"> modules in affine type A</w:t>
      </w:r>
    </w:p>
    <w:p w14:paraId="1EBF1360" w14:textId="77777777" w:rsidR="00C335E2" w:rsidRPr="008E3CEE" w:rsidRDefault="00C335E2" w:rsidP="00C335E2">
      <w:pPr>
        <w:rPr>
          <w:rFonts w:ascii="Arial" w:hAnsi="Arial" w:cs="Arial"/>
          <w:color w:val="000000"/>
          <w:sz w:val="28"/>
          <w:szCs w:val="28"/>
        </w:rPr>
      </w:pPr>
      <w:r w:rsidRPr="008E3CEE">
        <w:rPr>
          <w:rFonts w:ascii="Arial" w:hAnsi="Arial" w:cs="Arial"/>
          <w:color w:val="000000"/>
          <w:sz w:val="28"/>
          <w:szCs w:val="28"/>
        </w:rPr>
        <w:t>Abstract</w:t>
      </w:r>
      <w:proofErr w:type="gramStart"/>
      <w:r w:rsidRPr="008E3CEE">
        <w:rPr>
          <w:rFonts w:ascii="Arial" w:hAnsi="Arial" w:cs="Arial"/>
          <w:color w:val="000000"/>
          <w:sz w:val="28"/>
          <w:szCs w:val="28"/>
        </w:rPr>
        <w:t xml:space="preserve">:  A key role in the representation theory of the symmetric group, and </w:t>
      </w:r>
      <w:proofErr w:type="spellStart"/>
      <w:r w:rsidRPr="008E3CEE">
        <w:rPr>
          <w:rFonts w:ascii="Arial" w:hAnsi="Arial" w:cs="Arial"/>
          <w:color w:val="000000"/>
          <w:sz w:val="28"/>
          <w:szCs w:val="28"/>
        </w:rPr>
        <w:t>cyclotomic</w:t>
      </w:r>
      <w:proofErr w:type="spellEnd"/>
      <w:r w:rsidRPr="008E3CEE">
        <w:rPr>
          <w:rFonts w:ascii="Arial" w:hAnsi="Arial" w:cs="Arial"/>
          <w:color w:val="000000"/>
          <w:sz w:val="28"/>
          <w:szCs w:val="28"/>
        </w:rPr>
        <w:t xml:space="preserve"> </w:t>
      </w:r>
      <w:proofErr w:type="spellStart"/>
      <w:r w:rsidRPr="008E3CEE">
        <w:rPr>
          <w:rFonts w:ascii="Arial" w:hAnsi="Arial" w:cs="Arial"/>
          <w:color w:val="000000"/>
          <w:sz w:val="28"/>
          <w:szCs w:val="28"/>
        </w:rPr>
        <w:t>Hecke</w:t>
      </w:r>
      <w:proofErr w:type="spellEnd"/>
      <w:r w:rsidRPr="008E3CEE">
        <w:rPr>
          <w:rFonts w:ascii="Arial" w:hAnsi="Arial" w:cs="Arial"/>
          <w:color w:val="000000"/>
          <w:sz w:val="28"/>
          <w:szCs w:val="28"/>
        </w:rPr>
        <w:t xml:space="preserve"> algebras more generally, is played by certain modules called </w:t>
      </w:r>
      <w:proofErr w:type="spellStart"/>
      <w:r w:rsidRPr="008E3CEE">
        <w:rPr>
          <w:rFonts w:ascii="Arial" w:hAnsi="Arial" w:cs="Arial"/>
          <w:color w:val="000000"/>
          <w:sz w:val="28"/>
          <w:szCs w:val="28"/>
        </w:rPr>
        <w:t>Specht</w:t>
      </w:r>
      <w:proofErr w:type="spellEnd"/>
      <w:r w:rsidRPr="008E3CEE">
        <w:rPr>
          <w:rFonts w:ascii="Arial" w:hAnsi="Arial" w:cs="Arial"/>
          <w:color w:val="000000"/>
          <w:sz w:val="28"/>
          <w:szCs w:val="28"/>
        </w:rPr>
        <w:t xml:space="preserve"> modules, which are labeled by Young diagrams</w:t>
      </w:r>
      <w:proofErr w:type="gramEnd"/>
      <w:r w:rsidRPr="008E3CEE">
        <w:rPr>
          <w:rFonts w:ascii="Arial" w:hAnsi="Arial" w:cs="Arial"/>
          <w:color w:val="000000"/>
          <w:sz w:val="28"/>
          <w:szCs w:val="28"/>
        </w:rPr>
        <w:t xml:space="preserve">. In the affine setting of the KLR algebra of type A, one may construct a more general class of </w:t>
      </w:r>
      <w:proofErr w:type="spellStart"/>
      <w:r w:rsidRPr="008E3CEE">
        <w:rPr>
          <w:rFonts w:ascii="Arial" w:hAnsi="Arial" w:cs="Arial"/>
          <w:color w:val="000000"/>
          <w:sz w:val="28"/>
          <w:szCs w:val="28"/>
        </w:rPr>
        <w:t>Specht</w:t>
      </w:r>
      <w:proofErr w:type="spellEnd"/>
      <w:r w:rsidRPr="008E3CEE">
        <w:rPr>
          <w:rFonts w:ascii="Arial" w:hAnsi="Arial" w:cs="Arial"/>
          <w:color w:val="000000"/>
          <w:sz w:val="28"/>
          <w:szCs w:val="28"/>
        </w:rPr>
        <w:t xml:space="preserve"> modules associated to skew diagrams. </w:t>
      </w:r>
      <w:proofErr w:type="spellStart"/>
      <w:r w:rsidRPr="008E3CEE">
        <w:rPr>
          <w:rFonts w:ascii="Arial" w:hAnsi="Arial" w:cs="Arial"/>
          <w:color w:val="000000"/>
          <w:sz w:val="28"/>
          <w:szCs w:val="28"/>
        </w:rPr>
        <w:t>Cuspidal</w:t>
      </w:r>
      <w:proofErr w:type="spellEnd"/>
      <w:r w:rsidRPr="008E3CEE">
        <w:rPr>
          <w:rFonts w:ascii="Arial" w:hAnsi="Arial" w:cs="Arial"/>
          <w:color w:val="000000"/>
          <w:sz w:val="28"/>
          <w:szCs w:val="28"/>
        </w:rPr>
        <w:t xml:space="preserve"> modules, which form the building blocks of the representation theory of KLR algebras, can be viewed as specific examples of skew </w:t>
      </w:r>
      <w:proofErr w:type="spellStart"/>
      <w:r w:rsidRPr="008E3CEE">
        <w:rPr>
          <w:rFonts w:ascii="Arial" w:hAnsi="Arial" w:cs="Arial"/>
          <w:color w:val="000000"/>
          <w:sz w:val="28"/>
          <w:szCs w:val="28"/>
        </w:rPr>
        <w:t>Specht</w:t>
      </w:r>
      <w:proofErr w:type="spellEnd"/>
      <w:r w:rsidRPr="008E3CEE">
        <w:rPr>
          <w:rFonts w:ascii="Arial" w:hAnsi="Arial" w:cs="Arial"/>
          <w:color w:val="000000"/>
          <w:sz w:val="28"/>
          <w:szCs w:val="28"/>
        </w:rPr>
        <w:t xml:space="preserve"> modules associated to hook shapes.</w:t>
      </w:r>
    </w:p>
    <w:p w14:paraId="23571AF3" w14:textId="77777777" w:rsidR="00C335E2" w:rsidRPr="00C335E2" w:rsidRDefault="00C335E2" w:rsidP="00C335E2"/>
    <w:p w14:paraId="5FB1A448" w14:textId="77777777" w:rsidR="00C335E2" w:rsidRPr="00C335E2" w:rsidRDefault="00C335E2" w:rsidP="00C335E2"/>
    <w:p w14:paraId="3CF84D5A" w14:textId="77777777" w:rsidR="00C335E2" w:rsidRPr="008E3CEE" w:rsidRDefault="008E3CEE" w:rsidP="00C335E2">
      <w:pPr>
        <w:rPr>
          <w:rFonts w:ascii="Arial" w:hAnsi="Arial" w:cs="Arial"/>
          <w:b/>
          <w:sz w:val="28"/>
          <w:szCs w:val="28"/>
        </w:rPr>
      </w:pPr>
      <w:r w:rsidRPr="008E3CEE">
        <w:rPr>
          <w:rFonts w:ascii="Arial" w:hAnsi="Arial" w:cs="Arial"/>
          <w:b/>
          <w:sz w:val="28"/>
          <w:szCs w:val="28"/>
        </w:rPr>
        <w:t xml:space="preserve">Chad Mangum, </w:t>
      </w:r>
      <w:r w:rsidR="00C335E2" w:rsidRPr="008E3CEE">
        <w:rPr>
          <w:rFonts w:ascii="Arial" w:hAnsi="Arial" w:cs="Arial"/>
          <w:b/>
          <w:sz w:val="28"/>
          <w:szCs w:val="28"/>
        </w:rPr>
        <w:t>Niagara University</w:t>
      </w:r>
    </w:p>
    <w:p w14:paraId="1CBC3E74" w14:textId="77777777" w:rsidR="00C335E2" w:rsidRPr="008E3CEE" w:rsidRDefault="00C335E2" w:rsidP="00C335E2">
      <w:pPr>
        <w:rPr>
          <w:rFonts w:ascii="Arial" w:hAnsi="Arial" w:cs="Arial"/>
          <w:sz w:val="28"/>
          <w:szCs w:val="28"/>
        </w:rPr>
      </w:pPr>
      <w:r w:rsidRPr="008E3CEE">
        <w:rPr>
          <w:rFonts w:ascii="Arial" w:hAnsi="Arial" w:cs="Arial"/>
          <w:sz w:val="28"/>
          <w:szCs w:val="28"/>
        </w:rPr>
        <w:t xml:space="preserve">Title: Free Field Representations of Twisted </w:t>
      </w:r>
      <w:proofErr w:type="spellStart"/>
      <w:r w:rsidRPr="008E3CEE">
        <w:rPr>
          <w:rFonts w:ascii="Arial" w:hAnsi="Arial" w:cs="Arial"/>
          <w:sz w:val="28"/>
          <w:szCs w:val="28"/>
        </w:rPr>
        <w:t>Toroidal</w:t>
      </w:r>
      <w:proofErr w:type="spellEnd"/>
      <w:r w:rsidRPr="008E3CEE">
        <w:rPr>
          <w:rFonts w:ascii="Arial" w:hAnsi="Arial" w:cs="Arial"/>
          <w:sz w:val="28"/>
          <w:szCs w:val="28"/>
        </w:rPr>
        <w:t xml:space="preserve"> Lie Algebras</w:t>
      </w:r>
    </w:p>
    <w:p w14:paraId="7CB4A9ED" w14:textId="77777777" w:rsidR="00C335E2" w:rsidRPr="00C335E2" w:rsidRDefault="00C335E2" w:rsidP="00C335E2">
      <w:r w:rsidRPr="008E3CEE">
        <w:rPr>
          <w:rFonts w:ascii="Arial" w:hAnsi="Arial" w:cs="Arial"/>
          <w:sz w:val="28"/>
          <w:szCs w:val="28"/>
        </w:rPr>
        <w:t>Abstract:  Lie algebra representation theory has been significant in various areas of mathematics and physics for several decades. In this talk, we will discuss one instance of this theory, namely certain representations of twisted (2-</w:t>
      </w:r>
      <w:proofErr w:type="gramStart"/>
      <w:r w:rsidRPr="008E3CEE">
        <w:rPr>
          <w:rFonts w:ascii="Arial" w:hAnsi="Arial" w:cs="Arial"/>
          <w:sz w:val="28"/>
          <w:szCs w:val="28"/>
        </w:rPr>
        <w:t>)</w:t>
      </w:r>
      <w:proofErr w:type="spellStart"/>
      <w:r w:rsidRPr="008E3CEE">
        <w:rPr>
          <w:rFonts w:ascii="Arial" w:hAnsi="Arial" w:cs="Arial"/>
          <w:sz w:val="28"/>
          <w:szCs w:val="28"/>
        </w:rPr>
        <w:t>toroidal</w:t>
      </w:r>
      <w:proofErr w:type="spellEnd"/>
      <w:proofErr w:type="gramEnd"/>
      <w:r w:rsidRPr="008E3CEE">
        <w:rPr>
          <w:rFonts w:ascii="Arial" w:hAnsi="Arial" w:cs="Arial"/>
          <w:sz w:val="28"/>
          <w:szCs w:val="28"/>
        </w:rPr>
        <w:t xml:space="preserve"> (Lie) algebras, which we view as universal central extensions of twisted multi-loop algebras. The loop algebra realization generalizes the familiar realization of affine </w:t>
      </w:r>
      <w:proofErr w:type="spellStart"/>
      <w:r w:rsidRPr="008E3CEE">
        <w:rPr>
          <w:rFonts w:ascii="Arial" w:hAnsi="Arial" w:cs="Arial"/>
          <w:sz w:val="28"/>
          <w:szCs w:val="28"/>
        </w:rPr>
        <w:t>Kac</w:t>
      </w:r>
      <w:proofErr w:type="spellEnd"/>
      <w:r w:rsidRPr="008E3CEE">
        <w:rPr>
          <w:rFonts w:ascii="Arial" w:hAnsi="Arial" w:cs="Arial"/>
          <w:sz w:val="28"/>
          <w:szCs w:val="28"/>
        </w:rPr>
        <w:t xml:space="preserve">-Moody algebras. To facilitate our study of the representation theory, we will first discuss an alternative presentation of twisted </w:t>
      </w:r>
      <w:proofErr w:type="spellStart"/>
      <w:r w:rsidRPr="008E3CEE">
        <w:rPr>
          <w:rFonts w:ascii="Arial" w:hAnsi="Arial" w:cs="Arial"/>
          <w:sz w:val="28"/>
          <w:szCs w:val="28"/>
        </w:rPr>
        <w:t>toroidal</w:t>
      </w:r>
      <w:proofErr w:type="spellEnd"/>
      <w:r w:rsidRPr="008E3CEE">
        <w:rPr>
          <w:rFonts w:ascii="Arial" w:hAnsi="Arial" w:cs="Arial"/>
          <w:sz w:val="28"/>
          <w:szCs w:val="28"/>
        </w:rPr>
        <w:t xml:space="preserve"> algebras given via generators and relations. Subsequently, we will discuss a free field representation (which is similar to that of a landmark work by Feingold and </w:t>
      </w:r>
      <w:proofErr w:type="spellStart"/>
      <w:r w:rsidRPr="008E3CEE">
        <w:rPr>
          <w:rFonts w:ascii="Arial" w:hAnsi="Arial" w:cs="Arial"/>
          <w:sz w:val="28"/>
          <w:szCs w:val="28"/>
        </w:rPr>
        <w:t>Frenkel</w:t>
      </w:r>
      <w:proofErr w:type="spellEnd"/>
      <w:r w:rsidRPr="008E3CEE">
        <w:rPr>
          <w:rFonts w:ascii="Arial" w:hAnsi="Arial" w:cs="Arial"/>
          <w:sz w:val="28"/>
          <w:szCs w:val="28"/>
        </w:rPr>
        <w:t xml:space="preserve"> in the case of affine algebras). This is joint work with Dr. </w:t>
      </w:r>
      <w:proofErr w:type="spellStart"/>
      <w:r w:rsidRPr="008E3CEE">
        <w:rPr>
          <w:rFonts w:ascii="Arial" w:hAnsi="Arial" w:cs="Arial"/>
          <w:sz w:val="28"/>
          <w:szCs w:val="28"/>
        </w:rPr>
        <w:t>Kailash</w:t>
      </w:r>
      <w:proofErr w:type="spellEnd"/>
      <w:r w:rsidRPr="008E3CEE">
        <w:rPr>
          <w:rFonts w:ascii="Arial" w:hAnsi="Arial" w:cs="Arial"/>
          <w:sz w:val="28"/>
          <w:szCs w:val="28"/>
        </w:rPr>
        <w:t xml:space="preserve"> Misra and Dr. </w:t>
      </w:r>
      <w:proofErr w:type="spellStart"/>
      <w:r w:rsidRPr="008E3CEE">
        <w:rPr>
          <w:rFonts w:ascii="Arial" w:hAnsi="Arial" w:cs="Arial"/>
          <w:sz w:val="28"/>
          <w:szCs w:val="28"/>
        </w:rPr>
        <w:t>Naihuan</w:t>
      </w:r>
      <w:proofErr w:type="spellEnd"/>
      <w:r w:rsidRPr="008E3CEE">
        <w:rPr>
          <w:rFonts w:ascii="Arial" w:hAnsi="Arial" w:cs="Arial"/>
          <w:sz w:val="28"/>
          <w:szCs w:val="28"/>
        </w:rPr>
        <w:t xml:space="preserve"> Jing.</w:t>
      </w:r>
    </w:p>
    <w:p w14:paraId="39E7D55F" w14:textId="77777777" w:rsidR="00C335E2" w:rsidRPr="00C335E2" w:rsidRDefault="00C335E2" w:rsidP="00C335E2"/>
    <w:p w14:paraId="74EDC223" w14:textId="77777777" w:rsidR="006F25E8" w:rsidRDefault="006F25E8" w:rsidP="00C335E2">
      <w:pPr>
        <w:rPr>
          <w:rFonts w:ascii="Arial" w:hAnsi="Arial" w:cs="Arial"/>
          <w:b/>
          <w:sz w:val="28"/>
          <w:szCs w:val="28"/>
        </w:rPr>
      </w:pPr>
    </w:p>
    <w:p w14:paraId="603DBD09" w14:textId="77777777" w:rsidR="006F25E8" w:rsidRDefault="006F25E8" w:rsidP="00C335E2">
      <w:pPr>
        <w:rPr>
          <w:rFonts w:ascii="Arial" w:hAnsi="Arial" w:cs="Arial"/>
          <w:b/>
          <w:sz w:val="28"/>
          <w:szCs w:val="28"/>
        </w:rPr>
      </w:pPr>
    </w:p>
    <w:p w14:paraId="0DF16320" w14:textId="77777777" w:rsidR="00C335E2" w:rsidRPr="008D36D2" w:rsidRDefault="00C335E2" w:rsidP="00C335E2">
      <w:pPr>
        <w:rPr>
          <w:rFonts w:ascii="Arial" w:hAnsi="Arial" w:cs="Arial"/>
          <w:b/>
          <w:sz w:val="28"/>
          <w:szCs w:val="28"/>
        </w:rPr>
      </w:pPr>
      <w:r w:rsidRPr="008D36D2">
        <w:rPr>
          <w:rFonts w:ascii="Arial" w:hAnsi="Arial" w:cs="Arial"/>
          <w:b/>
          <w:sz w:val="28"/>
          <w:szCs w:val="28"/>
        </w:rPr>
        <w:t xml:space="preserve">Jacob </w:t>
      </w:r>
      <w:proofErr w:type="spellStart"/>
      <w:r w:rsidRPr="008D36D2">
        <w:rPr>
          <w:rFonts w:ascii="Arial" w:hAnsi="Arial" w:cs="Arial"/>
          <w:b/>
          <w:sz w:val="28"/>
          <w:szCs w:val="28"/>
        </w:rPr>
        <w:t>Matherne</w:t>
      </w:r>
      <w:proofErr w:type="spellEnd"/>
      <w:r w:rsidR="008E3CEE" w:rsidRPr="008D36D2">
        <w:rPr>
          <w:rFonts w:ascii="Arial" w:hAnsi="Arial" w:cs="Arial"/>
          <w:b/>
          <w:sz w:val="28"/>
          <w:szCs w:val="28"/>
        </w:rPr>
        <w:t xml:space="preserve">, </w:t>
      </w:r>
      <w:r w:rsidRPr="008D36D2">
        <w:rPr>
          <w:rFonts w:ascii="Arial" w:hAnsi="Arial" w:cs="Arial"/>
          <w:b/>
          <w:sz w:val="28"/>
          <w:szCs w:val="28"/>
        </w:rPr>
        <w:t>Louisiana State University</w:t>
      </w:r>
    </w:p>
    <w:p w14:paraId="00746C4A" w14:textId="77777777" w:rsidR="00C335E2" w:rsidRPr="008E3CEE" w:rsidRDefault="00C335E2" w:rsidP="00C335E2">
      <w:pPr>
        <w:rPr>
          <w:rFonts w:ascii="Arial" w:hAnsi="Arial" w:cs="Arial"/>
          <w:sz w:val="28"/>
          <w:szCs w:val="28"/>
          <w:u w:val="single"/>
        </w:rPr>
      </w:pPr>
      <w:r w:rsidRPr="008E3CEE">
        <w:rPr>
          <w:rFonts w:ascii="Arial" w:hAnsi="Arial" w:cs="Arial"/>
          <w:sz w:val="28"/>
          <w:szCs w:val="28"/>
        </w:rPr>
        <w:t xml:space="preserve">Title:  </w:t>
      </w:r>
      <w:proofErr w:type="spellStart"/>
      <w:r w:rsidRPr="008E3CEE">
        <w:rPr>
          <w:rFonts w:ascii="Arial" w:hAnsi="Arial" w:cs="Arial"/>
          <w:sz w:val="28"/>
          <w:szCs w:val="28"/>
        </w:rPr>
        <w:t>Combinatorics</w:t>
      </w:r>
      <w:proofErr w:type="spellEnd"/>
      <w:r w:rsidRPr="008E3CEE">
        <w:rPr>
          <w:rFonts w:ascii="Arial" w:hAnsi="Arial" w:cs="Arial"/>
          <w:sz w:val="28"/>
          <w:szCs w:val="28"/>
        </w:rPr>
        <w:t xml:space="preserve"> of exceptional sequences in type A</w:t>
      </w:r>
      <w:r w:rsidRPr="008E3CEE">
        <w:rPr>
          <w:rFonts w:ascii="Arial" w:hAnsi="Arial" w:cs="Arial"/>
          <w:sz w:val="28"/>
          <w:szCs w:val="28"/>
        </w:rPr>
        <w:br/>
      </w:r>
      <w:r w:rsidR="008E3CEE" w:rsidRPr="008E3CEE">
        <w:rPr>
          <w:rFonts w:ascii="Arial" w:hAnsi="Arial" w:cs="Arial"/>
          <w:sz w:val="28"/>
          <w:szCs w:val="28"/>
          <w:u w:val="single"/>
        </w:rPr>
        <w:br/>
      </w:r>
      <w:r w:rsidRPr="008E3CEE">
        <w:rPr>
          <w:rFonts w:ascii="Arial" w:hAnsi="Arial" w:cs="Arial"/>
          <w:sz w:val="28"/>
          <w:szCs w:val="28"/>
        </w:rPr>
        <w:t xml:space="preserve">Abstract:  Exceptional sequences are certain ordered sequences of quiver representations.  We introduce a class of objects called strand diagrams and use this model to classify exceptional sequences of representations of a quiver whose underlying graph is a type </w:t>
      </w:r>
      <w:proofErr w:type="spellStart"/>
      <w:r w:rsidRPr="008E3CEE">
        <w:rPr>
          <w:rFonts w:ascii="Arial" w:hAnsi="Arial" w:cs="Arial"/>
          <w:sz w:val="28"/>
          <w:szCs w:val="28"/>
        </w:rPr>
        <w:t>A_n</w:t>
      </w:r>
      <w:proofErr w:type="spellEnd"/>
      <w:r w:rsidRPr="008E3CEE">
        <w:rPr>
          <w:rFonts w:ascii="Arial" w:hAnsi="Arial" w:cs="Arial"/>
          <w:sz w:val="28"/>
          <w:szCs w:val="28"/>
        </w:rPr>
        <w:t xml:space="preserve"> </w:t>
      </w:r>
      <w:proofErr w:type="spellStart"/>
      <w:r w:rsidRPr="008E3CEE">
        <w:rPr>
          <w:rFonts w:ascii="Arial" w:hAnsi="Arial" w:cs="Arial"/>
          <w:sz w:val="28"/>
          <w:szCs w:val="28"/>
        </w:rPr>
        <w:t>Dynkin</w:t>
      </w:r>
      <w:proofErr w:type="spellEnd"/>
      <w:r w:rsidRPr="008E3CEE">
        <w:rPr>
          <w:rFonts w:ascii="Arial" w:hAnsi="Arial" w:cs="Arial"/>
          <w:sz w:val="28"/>
          <w:szCs w:val="28"/>
        </w:rPr>
        <w:t xml:space="preserve"> diagram.  We also use variations of this model to classify c-matrices of such quivers, to interpret exceptional sequences as linear extensions of </w:t>
      </w:r>
      <w:proofErr w:type="spellStart"/>
      <w:r w:rsidRPr="008E3CEE">
        <w:rPr>
          <w:rFonts w:ascii="Arial" w:hAnsi="Arial" w:cs="Arial"/>
          <w:sz w:val="28"/>
          <w:szCs w:val="28"/>
        </w:rPr>
        <w:t>posets</w:t>
      </w:r>
      <w:proofErr w:type="spellEnd"/>
      <w:r w:rsidRPr="008E3CEE">
        <w:rPr>
          <w:rFonts w:ascii="Arial" w:hAnsi="Arial" w:cs="Arial"/>
          <w:sz w:val="28"/>
          <w:szCs w:val="28"/>
        </w:rPr>
        <w:t xml:space="preserve">, and to give a simple </w:t>
      </w:r>
      <w:proofErr w:type="spellStart"/>
      <w:r w:rsidRPr="008E3CEE">
        <w:rPr>
          <w:rFonts w:ascii="Arial" w:hAnsi="Arial" w:cs="Arial"/>
          <w:sz w:val="28"/>
          <w:szCs w:val="28"/>
        </w:rPr>
        <w:t>bijection</w:t>
      </w:r>
      <w:proofErr w:type="spellEnd"/>
      <w:r w:rsidRPr="008E3CEE">
        <w:rPr>
          <w:rFonts w:ascii="Arial" w:hAnsi="Arial" w:cs="Arial"/>
          <w:sz w:val="28"/>
          <w:szCs w:val="28"/>
        </w:rPr>
        <w:t xml:space="preserve"> between exceptional sequences and certain chains in the lattice of </w:t>
      </w:r>
      <w:proofErr w:type="spellStart"/>
      <w:r w:rsidRPr="008E3CEE">
        <w:rPr>
          <w:rFonts w:ascii="Arial" w:hAnsi="Arial" w:cs="Arial"/>
          <w:sz w:val="28"/>
          <w:szCs w:val="28"/>
        </w:rPr>
        <w:t>noncrossing</w:t>
      </w:r>
      <w:proofErr w:type="spellEnd"/>
      <w:r w:rsidRPr="008E3CEE">
        <w:rPr>
          <w:rFonts w:ascii="Arial" w:hAnsi="Arial" w:cs="Arial"/>
          <w:sz w:val="28"/>
          <w:szCs w:val="28"/>
        </w:rPr>
        <w:t xml:space="preserve"> partitions.  This is a joint work with Alexander </w:t>
      </w:r>
      <w:proofErr w:type="spellStart"/>
      <w:r w:rsidRPr="008E3CEE">
        <w:rPr>
          <w:rFonts w:ascii="Arial" w:hAnsi="Arial" w:cs="Arial"/>
          <w:sz w:val="28"/>
          <w:szCs w:val="28"/>
        </w:rPr>
        <w:t>Garver</w:t>
      </w:r>
      <w:proofErr w:type="spellEnd"/>
      <w:r w:rsidRPr="008E3CEE">
        <w:rPr>
          <w:rFonts w:ascii="Arial" w:hAnsi="Arial" w:cs="Arial"/>
          <w:sz w:val="28"/>
          <w:szCs w:val="28"/>
        </w:rPr>
        <w:t xml:space="preserve">, Kiyoshi </w:t>
      </w:r>
      <w:proofErr w:type="spellStart"/>
      <w:r w:rsidRPr="008E3CEE">
        <w:rPr>
          <w:rFonts w:ascii="Arial" w:hAnsi="Arial" w:cs="Arial"/>
          <w:sz w:val="28"/>
          <w:szCs w:val="28"/>
        </w:rPr>
        <w:t>Igusa</w:t>
      </w:r>
      <w:proofErr w:type="spellEnd"/>
      <w:r w:rsidRPr="008E3CEE">
        <w:rPr>
          <w:rFonts w:ascii="Arial" w:hAnsi="Arial" w:cs="Arial"/>
          <w:sz w:val="28"/>
          <w:szCs w:val="28"/>
        </w:rPr>
        <w:t xml:space="preserve">, and Jonah </w:t>
      </w:r>
      <w:proofErr w:type="spellStart"/>
      <w:r w:rsidRPr="008E3CEE">
        <w:rPr>
          <w:rFonts w:ascii="Arial" w:hAnsi="Arial" w:cs="Arial"/>
          <w:sz w:val="28"/>
          <w:szCs w:val="28"/>
        </w:rPr>
        <w:t>Ostroff</w:t>
      </w:r>
      <w:proofErr w:type="spellEnd"/>
      <w:r w:rsidRPr="008E3CEE">
        <w:rPr>
          <w:rFonts w:ascii="Arial" w:hAnsi="Arial" w:cs="Arial"/>
          <w:sz w:val="28"/>
          <w:szCs w:val="28"/>
        </w:rPr>
        <w:t>.</w:t>
      </w:r>
    </w:p>
    <w:p w14:paraId="0D6B0610" w14:textId="77777777" w:rsidR="00C335E2" w:rsidRPr="00C335E2" w:rsidRDefault="00C335E2" w:rsidP="00C335E2"/>
    <w:p w14:paraId="3418DB0C" w14:textId="77777777" w:rsidR="00C335E2" w:rsidRPr="008D36D2" w:rsidRDefault="008E3CEE" w:rsidP="00C335E2">
      <w:pPr>
        <w:rPr>
          <w:rFonts w:ascii="Arial" w:hAnsi="Arial" w:cs="Arial"/>
          <w:b/>
          <w:sz w:val="28"/>
          <w:szCs w:val="28"/>
        </w:rPr>
      </w:pPr>
      <w:proofErr w:type="spellStart"/>
      <w:r w:rsidRPr="008D36D2">
        <w:rPr>
          <w:rFonts w:ascii="Arial" w:hAnsi="Arial" w:cs="Arial"/>
          <w:b/>
          <w:sz w:val="28"/>
          <w:szCs w:val="28"/>
        </w:rPr>
        <w:t>Radmila</w:t>
      </w:r>
      <w:proofErr w:type="spellEnd"/>
      <w:r w:rsidRPr="008D36D2">
        <w:rPr>
          <w:rFonts w:ascii="Arial" w:hAnsi="Arial" w:cs="Arial"/>
          <w:b/>
          <w:sz w:val="28"/>
          <w:szCs w:val="28"/>
        </w:rPr>
        <w:t xml:space="preserve"> </w:t>
      </w:r>
      <w:proofErr w:type="spellStart"/>
      <w:r w:rsidRPr="008D36D2">
        <w:rPr>
          <w:rFonts w:ascii="Arial" w:hAnsi="Arial" w:cs="Arial"/>
          <w:b/>
          <w:sz w:val="28"/>
          <w:szCs w:val="28"/>
        </w:rPr>
        <w:t>Sazdanovic</w:t>
      </w:r>
      <w:proofErr w:type="spellEnd"/>
      <w:r w:rsidRPr="008D36D2">
        <w:rPr>
          <w:rFonts w:ascii="Arial" w:hAnsi="Arial" w:cs="Arial"/>
          <w:b/>
          <w:sz w:val="28"/>
          <w:szCs w:val="28"/>
        </w:rPr>
        <w:t xml:space="preserve">, </w:t>
      </w:r>
      <w:r w:rsidR="00C335E2" w:rsidRPr="008D36D2">
        <w:rPr>
          <w:rFonts w:ascii="Arial" w:hAnsi="Arial" w:cs="Arial"/>
          <w:b/>
          <w:sz w:val="28"/>
          <w:szCs w:val="28"/>
        </w:rPr>
        <w:t>NC State University</w:t>
      </w:r>
    </w:p>
    <w:p w14:paraId="389836C6" w14:textId="77777777" w:rsidR="00C335E2" w:rsidRPr="008E3CEE" w:rsidRDefault="00C335E2" w:rsidP="00C335E2">
      <w:pPr>
        <w:rPr>
          <w:rFonts w:ascii="Arial" w:hAnsi="Arial" w:cs="Arial"/>
          <w:sz w:val="28"/>
          <w:szCs w:val="28"/>
        </w:rPr>
      </w:pPr>
      <w:r w:rsidRPr="008E3CEE">
        <w:rPr>
          <w:rFonts w:ascii="Arial" w:hAnsi="Arial" w:cs="Arial"/>
          <w:sz w:val="28"/>
          <w:szCs w:val="28"/>
        </w:rPr>
        <w:t xml:space="preserve">Title:  </w:t>
      </w:r>
      <w:proofErr w:type="spellStart"/>
      <w:r w:rsidRPr="008E3CEE">
        <w:rPr>
          <w:rFonts w:ascii="Arial" w:hAnsi="Arial" w:cs="Arial"/>
          <w:sz w:val="28"/>
          <w:szCs w:val="28"/>
        </w:rPr>
        <w:t>Categorification</w:t>
      </w:r>
      <w:proofErr w:type="spellEnd"/>
      <w:r w:rsidRPr="008E3CEE">
        <w:rPr>
          <w:rFonts w:ascii="Arial" w:hAnsi="Arial" w:cs="Arial"/>
          <w:sz w:val="28"/>
          <w:szCs w:val="28"/>
        </w:rPr>
        <w:t xml:space="preserve"> of </w:t>
      </w:r>
      <w:proofErr w:type="spellStart"/>
      <w:r w:rsidRPr="008E3CEE">
        <w:rPr>
          <w:rFonts w:ascii="Arial" w:hAnsi="Arial" w:cs="Arial"/>
          <w:sz w:val="28"/>
          <w:szCs w:val="28"/>
        </w:rPr>
        <w:t>Chebyshev</w:t>
      </w:r>
      <w:proofErr w:type="spellEnd"/>
      <w:r w:rsidRPr="008E3CEE">
        <w:rPr>
          <w:rFonts w:ascii="Arial" w:hAnsi="Arial" w:cs="Arial"/>
          <w:sz w:val="28"/>
          <w:szCs w:val="28"/>
        </w:rPr>
        <w:t xml:space="preserve"> polynomials</w:t>
      </w:r>
    </w:p>
    <w:p w14:paraId="427A147C" w14:textId="77777777" w:rsidR="00C335E2" w:rsidRPr="008E3CEE" w:rsidRDefault="00C335E2" w:rsidP="00C335E2">
      <w:pPr>
        <w:rPr>
          <w:rFonts w:ascii="Arial" w:hAnsi="Arial" w:cs="Arial"/>
          <w:sz w:val="28"/>
          <w:szCs w:val="28"/>
        </w:rPr>
      </w:pPr>
      <w:r w:rsidRPr="008E3CEE">
        <w:rPr>
          <w:rFonts w:ascii="Arial" w:hAnsi="Arial" w:cs="Arial"/>
          <w:sz w:val="28"/>
          <w:szCs w:val="28"/>
        </w:rPr>
        <w:t xml:space="preserve">Abstract:  We introduce a diagrammatic </w:t>
      </w:r>
      <w:proofErr w:type="spellStart"/>
      <w:r w:rsidRPr="008E3CEE">
        <w:rPr>
          <w:rFonts w:ascii="Arial" w:hAnsi="Arial" w:cs="Arial"/>
          <w:sz w:val="28"/>
          <w:szCs w:val="28"/>
        </w:rPr>
        <w:t>categorification</w:t>
      </w:r>
      <w:proofErr w:type="spellEnd"/>
      <w:r w:rsidRPr="008E3CEE">
        <w:rPr>
          <w:rFonts w:ascii="Arial" w:hAnsi="Arial" w:cs="Arial"/>
          <w:sz w:val="28"/>
          <w:szCs w:val="28"/>
        </w:rPr>
        <w:t xml:space="preserve"> of the one-variable polynomial ring </w:t>
      </w:r>
      <w:proofErr w:type="gramStart"/>
      <w:r w:rsidRPr="008E3CEE">
        <w:rPr>
          <w:rFonts w:ascii="Arial" w:hAnsi="Arial" w:cs="Arial"/>
          <w:sz w:val="28"/>
          <w:szCs w:val="28"/>
        </w:rPr>
        <w:t>Z[</w:t>
      </w:r>
      <w:proofErr w:type="gramEnd"/>
      <w:r w:rsidRPr="008E3CEE">
        <w:rPr>
          <w:rFonts w:ascii="Arial" w:hAnsi="Arial" w:cs="Arial"/>
          <w:sz w:val="28"/>
          <w:szCs w:val="28"/>
        </w:rPr>
        <w:t xml:space="preserve">x] which leads to </w:t>
      </w:r>
      <w:proofErr w:type="spellStart"/>
      <w:r w:rsidRPr="008E3CEE">
        <w:rPr>
          <w:rFonts w:ascii="Arial" w:hAnsi="Arial" w:cs="Arial"/>
          <w:sz w:val="28"/>
          <w:szCs w:val="28"/>
        </w:rPr>
        <w:t>categorification</w:t>
      </w:r>
      <w:proofErr w:type="spellEnd"/>
      <w:r w:rsidRPr="008E3CEE">
        <w:rPr>
          <w:rFonts w:ascii="Arial" w:hAnsi="Arial" w:cs="Arial"/>
          <w:sz w:val="28"/>
          <w:szCs w:val="28"/>
        </w:rPr>
        <w:t xml:space="preserve"> of some basic special functions such as </w:t>
      </w:r>
      <w:proofErr w:type="spellStart"/>
      <w:r w:rsidRPr="008E3CEE">
        <w:rPr>
          <w:rFonts w:ascii="Arial" w:hAnsi="Arial" w:cs="Arial"/>
          <w:sz w:val="28"/>
          <w:szCs w:val="28"/>
        </w:rPr>
        <w:t>Chebyshev</w:t>
      </w:r>
      <w:proofErr w:type="spellEnd"/>
      <w:r w:rsidRPr="008E3CEE">
        <w:rPr>
          <w:rFonts w:ascii="Arial" w:hAnsi="Arial" w:cs="Arial"/>
          <w:sz w:val="28"/>
          <w:szCs w:val="28"/>
        </w:rPr>
        <w:t xml:space="preserve"> polynomials.</w:t>
      </w:r>
    </w:p>
    <w:p w14:paraId="6070A89E" w14:textId="77777777" w:rsidR="008E3CEE" w:rsidRDefault="008E3CEE" w:rsidP="00C335E2"/>
    <w:p w14:paraId="5D01B1DA" w14:textId="77777777" w:rsidR="00C335E2" w:rsidRPr="008D36D2" w:rsidRDefault="00C335E2" w:rsidP="00C335E2">
      <w:pPr>
        <w:rPr>
          <w:rFonts w:ascii="Arial" w:hAnsi="Arial" w:cs="Arial"/>
          <w:b/>
          <w:sz w:val="28"/>
          <w:szCs w:val="28"/>
        </w:rPr>
      </w:pPr>
      <w:r w:rsidRPr="008D36D2">
        <w:rPr>
          <w:rFonts w:ascii="Arial" w:hAnsi="Arial" w:cs="Arial"/>
          <w:b/>
          <w:sz w:val="28"/>
          <w:szCs w:val="28"/>
        </w:rPr>
        <w:t>Lisa Schneider</w:t>
      </w:r>
      <w:r w:rsidR="008E3CEE" w:rsidRPr="008D36D2">
        <w:rPr>
          <w:rFonts w:ascii="Arial" w:hAnsi="Arial" w:cs="Arial"/>
          <w:b/>
          <w:sz w:val="28"/>
          <w:szCs w:val="28"/>
        </w:rPr>
        <w:t xml:space="preserve">, </w:t>
      </w:r>
      <w:r w:rsidRPr="008D36D2">
        <w:rPr>
          <w:rFonts w:ascii="Arial" w:hAnsi="Arial" w:cs="Arial"/>
          <w:b/>
          <w:sz w:val="28"/>
          <w:szCs w:val="28"/>
        </w:rPr>
        <w:t>Susquehanna University</w:t>
      </w:r>
    </w:p>
    <w:p w14:paraId="2510ED16" w14:textId="77777777" w:rsidR="00C335E2" w:rsidRPr="008E3CEE" w:rsidRDefault="00C335E2" w:rsidP="00C335E2">
      <w:pPr>
        <w:rPr>
          <w:rFonts w:ascii="Arial" w:hAnsi="Arial" w:cs="Arial"/>
          <w:sz w:val="28"/>
          <w:szCs w:val="28"/>
          <w:u w:val="single"/>
        </w:rPr>
      </w:pPr>
      <w:r w:rsidRPr="008E3CEE">
        <w:rPr>
          <w:rFonts w:ascii="Arial" w:hAnsi="Arial" w:cs="Arial"/>
          <w:sz w:val="28"/>
          <w:szCs w:val="28"/>
        </w:rPr>
        <w:t xml:space="preserve">Title:  </w:t>
      </w:r>
      <w:proofErr w:type="spellStart"/>
      <w:r w:rsidRPr="008E3CEE">
        <w:rPr>
          <w:rFonts w:ascii="Arial" w:hAnsi="Arial" w:cs="Arial"/>
          <w:sz w:val="28"/>
          <w:szCs w:val="28"/>
        </w:rPr>
        <w:t>Demazure</w:t>
      </w:r>
      <w:proofErr w:type="spellEnd"/>
      <w:r w:rsidRPr="008E3CEE">
        <w:rPr>
          <w:rFonts w:ascii="Arial" w:hAnsi="Arial" w:cs="Arial"/>
          <w:sz w:val="28"/>
          <w:szCs w:val="28"/>
        </w:rPr>
        <w:t xml:space="preserve"> Flags of </w:t>
      </w:r>
      <w:proofErr w:type="spellStart"/>
      <w:r w:rsidRPr="008E3CEE">
        <w:rPr>
          <w:rFonts w:ascii="Arial" w:hAnsi="Arial" w:cs="Arial"/>
          <w:sz w:val="28"/>
          <w:szCs w:val="28"/>
        </w:rPr>
        <w:t>Demazure</w:t>
      </w:r>
      <w:proofErr w:type="spellEnd"/>
      <w:r w:rsidRPr="008E3CEE">
        <w:rPr>
          <w:rFonts w:ascii="Arial" w:hAnsi="Arial" w:cs="Arial"/>
          <w:sz w:val="28"/>
          <w:szCs w:val="28"/>
        </w:rPr>
        <w:t xml:space="preserve"> Modules</w:t>
      </w:r>
      <w:r w:rsidRPr="008E3CEE">
        <w:rPr>
          <w:rFonts w:ascii="Arial" w:hAnsi="Arial" w:cs="Arial"/>
          <w:sz w:val="28"/>
          <w:szCs w:val="28"/>
        </w:rPr>
        <w:br/>
      </w:r>
      <w:r w:rsidR="008E3CEE" w:rsidRPr="008E3CEE">
        <w:rPr>
          <w:rFonts w:ascii="Arial" w:hAnsi="Arial" w:cs="Arial"/>
          <w:sz w:val="28"/>
          <w:szCs w:val="28"/>
          <w:u w:val="single"/>
        </w:rPr>
        <w:br/>
      </w:r>
      <w:r w:rsidRPr="008E3CEE">
        <w:rPr>
          <w:rFonts w:ascii="Arial" w:hAnsi="Arial" w:cs="Arial"/>
          <w:sz w:val="28"/>
          <w:szCs w:val="28"/>
        </w:rPr>
        <w:t xml:space="preserve">Abstract:  In this talk, we study a family of </w:t>
      </w:r>
      <w:proofErr w:type="spellStart"/>
      <w:r w:rsidRPr="008E3CEE">
        <w:rPr>
          <w:rFonts w:ascii="Arial" w:hAnsi="Arial" w:cs="Arial"/>
          <w:sz w:val="28"/>
          <w:szCs w:val="28"/>
        </w:rPr>
        <w:t>Demazure</w:t>
      </w:r>
      <w:proofErr w:type="spellEnd"/>
      <w:r w:rsidRPr="008E3CEE">
        <w:rPr>
          <w:rFonts w:ascii="Arial" w:hAnsi="Arial" w:cs="Arial"/>
          <w:sz w:val="28"/>
          <w:szCs w:val="28"/>
        </w:rPr>
        <w:t xml:space="preserve"> modules in the affine setting that are also modules of the maximal parabolic </w:t>
      </w:r>
      <w:proofErr w:type="spellStart"/>
      <w:r w:rsidRPr="008E3CEE">
        <w:rPr>
          <w:rFonts w:ascii="Arial" w:hAnsi="Arial" w:cs="Arial"/>
          <w:sz w:val="28"/>
          <w:szCs w:val="28"/>
        </w:rPr>
        <w:t>subalgebra</w:t>
      </w:r>
      <w:proofErr w:type="spellEnd"/>
      <w:r w:rsidRPr="008E3CEE">
        <w:rPr>
          <w:rFonts w:ascii="Arial" w:hAnsi="Arial" w:cs="Arial"/>
          <w:sz w:val="28"/>
          <w:szCs w:val="28"/>
        </w:rPr>
        <w:t xml:space="preserve">.  Then, we define the </w:t>
      </w:r>
      <w:proofErr w:type="spellStart"/>
      <w:r w:rsidRPr="008E3CEE">
        <w:rPr>
          <w:rFonts w:ascii="Arial" w:hAnsi="Arial" w:cs="Arial"/>
          <w:sz w:val="28"/>
          <w:szCs w:val="28"/>
        </w:rPr>
        <w:t>Demazure</w:t>
      </w:r>
      <w:proofErr w:type="spellEnd"/>
      <w:r w:rsidRPr="008E3CEE">
        <w:rPr>
          <w:rFonts w:ascii="Arial" w:hAnsi="Arial" w:cs="Arial"/>
          <w:sz w:val="28"/>
          <w:szCs w:val="28"/>
        </w:rPr>
        <w:t xml:space="preserve"> flag of a module for the current algebra and q-multiplicities associated to a </w:t>
      </w:r>
      <w:proofErr w:type="spellStart"/>
      <w:r w:rsidRPr="008E3CEE">
        <w:rPr>
          <w:rFonts w:ascii="Arial" w:hAnsi="Arial" w:cs="Arial"/>
          <w:sz w:val="28"/>
          <w:szCs w:val="28"/>
        </w:rPr>
        <w:t>Demazure</w:t>
      </w:r>
      <w:proofErr w:type="spellEnd"/>
      <w:r w:rsidRPr="008E3CEE">
        <w:rPr>
          <w:rFonts w:ascii="Arial" w:hAnsi="Arial" w:cs="Arial"/>
          <w:sz w:val="28"/>
          <w:szCs w:val="28"/>
        </w:rPr>
        <w:t xml:space="preserve"> flag. In particular, we are interested in </w:t>
      </w:r>
      <w:proofErr w:type="spellStart"/>
      <w:r w:rsidRPr="008E3CEE">
        <w:rPr>
          <w:rFonts w:ascii="Arial" w:hAnsi="Arial" w:cs="Arial"/>
          <w:sz w:val="28"/>
          <w:szCs w:val="28"/>
        </w:rPr>
        <w:t>Demazure</w:t>
      </w:r>
      <w:proofErr w:type="spellEnd"/>
      <w:r w:rsidRPr="008E3CEE">
        <w:rPr>
          <w:rFonts w:ascii="Arial" w:hAnsi="Arial" w:cs="Arial"/>
          <w:sz w:val="28"/>
          <w:szCs w:val="28"/>
        </w:rPr>
        <w:t xml:space="preserve"> flags of level m-</w:t>
      </w:r>
      <w:proofErr w:type="spellStart"/>
      <w:r w:rsidRPr="008E3CEE">
        <w:rPr>
          <w:rFonts w:ascii="Arial" w:hAnsi="Arial" w:cs="Arial"/>
          <w:sz w:val="28"/>
          <w:szCs w:val="28"/>
        </w:rPr>
        <w:t>Demazure</w:t>
      </w:r>
      <w:proofErr w:type="spellEnd"/>
      <w:r w:rsidRPr="008E3CEE">
        <w:rPr>
          <w:rFonts w:ascii="Arial" w:hAnsi="Arial" w:cs="Arial"/>
          <w:sz w:val="28"/>
          <w:szCs w:val="28"/>
        </w:rPr>
        <w:t xml:space="preserve"> modules. For the lie algebra of type A_1, we consider non-split short exact sequences to define two different recursions of q-multiplicities. In specific cases, we have closed forms for the q multiplicities. Then, we consider generating functions with q-multiplicities as coefficients and observe (when possible) the connections to partial and mock-theta functions as well as </w:t>
      </w:r>
      <w:proofErr w:type="spellStart"/>
      <w:r w:rsidRPr="008E3CEE">
        <w:rPr>
          <w:rFonts w:ascii="Arial" w:hAnsi="Arial" w:cs="Arial"/>
          <w:sz w:val="28"/>
          <w:szCs w:val="28"/>
        </w:rPr>
        <w:t>Chebyshev</w:t>
      </w:r>
      <w:proofErr w:type="spellEnd"/>
      <w:r w:rsidRPr="008E3CEE">
        <w:rPr>
          <w:rFonts w:ascii="Arial" w:hAnsi="Arial" w:cs="Arial"/>
          <w:sz w:val="28"/>
          <w:szCs w:val="28"/>
        </w:rPr>
        <w:t xml:space="preserve"> polynomials.</w:t>
      </w:r>
    </w:p>
    <w:p w14:paraId="15642642" w14:textId="77777777" w:rsidR="00C335E2" w:rsidRPr="00C335E2" w:rsidRDefault="00C335E2" w:rsidP="00C335E2"/>
    <w:p w14:paraId="3E1C6D78" w14:textId="77777777" w:rsidR="00C335E2" w:rsidRPr="008D36D2" w:rsidRDefault="00C335E2" w:rsidP="00C335E2">
      <w:pPr>
        <w:rPr>
          <w:rFonts w:ascii="Arial" w:hAnsi="Arial" w:cs="Arial"/>
          <w:b/>
          <w:sz w:val="28"/>
          <w:szCs w:val="28"/>
        </w:rPr>
      </w:pPr>
      <w:r w:rsidRPr="008D36D2">
        <w:rPr>
          <w:rFonts w:ascii="Arial" w:hAnsi="Arial" w:cs="Arial"/>
          <w:b/>
          <w:sz w:val="28"/>
          <w:szCs w:val="28"/>
        </w:rPr>
        <w:t xml:space="preserve">Paul </w:t>
      </w:r>
      <w:proofErr w:type="spellStart"/>
      <w:r w:rsidRPr="008D36D2">
        <w:rPr>
          <w:rFonts w:ascii="Arial" w:hAnsi="Arial" w:cs="Arial"/>
          <w:b/>
          <w:sz w:val="28"/>
          <w:szCs w:val="28"/>
        </w:rPr>
        <w:t>Sobaje</w:t>
      </w:r>
      <w:proofErr w:type="spellEnd"/>
      <w:r w:rsidR="00805638" w:rsidRPr="008D36D2">
        <w:rPr>
          <w:rFonts w:ascii="Arial" w:hAnsi="Arial" w:cs="Arial"/>
          <w:b/>
          <w:sz w:val="28"/>
          <w:szCs w:val="28"/>
        </w:rPr>
        <w:t xml:space="preserve">, </w:t>
      </w:r>
      <w:r w:rsidRPr="008D36D2">
        <w:rPr>
          <w:rFonts w:ascii="Arial" w:hAnsi="Arial" w:cs="Arial"/>
          <w:b/>
          <w:sz w:val="28"/>
          <w:szCs w:val="28"/>
        </w:rPr>
        <w:t>University of Georgia</w:t>
      </w:r>
    </w:p>
    <w:p w14:paraId="63A076F9" w14:textId="77777777" w:rsidR="00C335E2" w:rsidRPr="00805638" w:rsidRDefault="00C335E2" w:rsidP="00C335E2">
      <w:pPr>
        <w:rPr>
          <w:rFonts w:ascii="Arial" w:hAnsi="Arial" w:cs="Arial"/>
          <w:sz w:val="28"/>
          <w:szCs w:val="28"/>
        </w:rPr>
      </w:pPr>
      <w:r w:rsidRPr="00805638">
        <w:rPr>
          <w:rFonts w:ascii="Arial" w:hAnsi="Arial" w:cs="Arial"/>
          <w:sz w:val="28"/>
          <w:szCs w:val="28"/>
        </w:rPr>
        <w:t>Title:  Lifting representations for algebraic groups</w:t>
      </w:r>
    </w:p>
    <w:p w14:paraId="1E011B41" w14:textId="77777777" w:rsidR="00C335E2" w:rsidRPr="00805638" w:rsidRDefault="00C335E2" w:rsidP="00C335E2">
      <w:pPr>
        <w:rPr>
          <w:rFonts w:ascii="Arial" w:hAnsi="Arial" w:cs="Arial"/>
          <w:sz w:val="28"/>
          <w:szCs w:val="28"/>
        </w:rPr>
      </w:pPr>
      <w:r w:rsidRPr="00805638">
        <w:rPr>
          <w:rFonts w:ascii="Arial" w:hAnsi="Arial" w:cs="Arial"/>
          <w:sz w:val="28"/>
          <w:szCs w:val="28"/>
        </w:rPr>
        <w:t xml:space="preserve">Abstract: We will look at the problem of determining when a module for a </w:t>
      </w:r>
      <w:proofErr w:type="spellStart"/>
      <w:r w:rsidRPr="00805638">
        <w:rPr>
          <w:rFonts w:ascii="Arial" w:hAnsi="Arial" w:cs="Arial"/>
          <w:sz w:val="28"/>
          <w:szCs w:val="28"/>
        </w:rPr>
        <w:t>Frobenius</w:t>
      </w:r>
      <w:proofErr w:type="spellEnd"/>
      <w:r w:rsidRPr="00805638">
        <w:rPr>
          <w:rFonts w:ascii="Arial" w:hAnsi="Arial" w:cs="Arial"/>
          <w:sz w:val="28"/>
          <w:szCs w:val="28"/>
        </w:rPr>
        <w:t xml:space="preserve"> kernel of an algebraic group $G$ lifts to $G$.</w:t>
      </w:r>
    </w:p>
    <w:p w14:paraId="3B89FA15" w14:textId="77777777" w:rsidR="006F25E8" w:rsidRDefault="006F25E8" w:rsidP="00C335E2"/>
    <w:p w14:paraId="500ED2E2" w14:textId="77777777" w:rsidR="00C335E2" w:rsidRPr="008D36D2" w:rsidRDefault="00C335E2" w:rsidP="00C335E2">
      <w:pPr>
        <w:rPr>
          <w:rFonts w:ascii="Arial" w:hAnsi="Arial" w:cs="Arial"/>
          <w:b/>
          <w:sz w:val="28"/>
          <w:szCs w:val="28"/>
        </w:rPr>
      </w:pPr>
      <w:bookmarkStart w:id="0" w:name="_GoBack"/>
      <w:bookmarkEnd w:id="0"/>
      <w:proofErr w:type="spellStart"/>
      <w:r w:rsidRPr="008D36D2">
        <w:rPr>
          <w:rFonts w:ascii="Arial" w:hAnsi="Arial" w:cs="Arial"/>
          <w:b/>
          <w:sz w:val="28"/>
          <w:szCs w:val="28"/>
        </w:rPr>
        <w:t>Xin</w:t>
      </w:r>
      <w:proofErr w:type="spellEnd"/>
      <w:r w:rsidRPr="008D36D2">
        <w:rPr>
          <w:rFonts w:ascii="Arial" w:hAnsi="Arial" w:cs="Arial"/>
          <w:b/>
          <w:sz w:val="28"/>
          <w:szCs w:val="28"/>
        </w:rPr>
        <w:t xml:space="preserve"> Tang</w:t>
      </w:r>
      <w:r w:rsidR="00805638" w:rsidRPr="008D36D2">
        <w:rPr>
          <w:rFonts w:ascii="Arial" w:hAnsi="Arial" w:cs="Arial"/>
          <w:b/>
          <w:sz w:val="28"/>
          <w:szCs w:val="28"/>
        </w:rPr>
        <w:t xml:space="preserve">, </w:t>
      </w:r>
      <w:r w:rsidRPr="008D36D2">
        <w:rPr>
          <w:rFonts w:ascii="Arial" w:hAnsi="Arial" w:cs="Arial"/>
          <w:b/>
          <w:sz w:val="28"/>
          <w:szCs w:val="28"/>
        </w:rPr>
        <w:t>Fayetteville State University</w:t>
      </w:r>
    </w:p>
    <w:p w14:paraId="63BD0862" w14:textId="77777777" w:rsidR="00C335E2" w:rsidRPr="00805638" w:rsidRDefault="00C335E2" w:rsidP="00C335E2">
      <w:pPr>
        <w:rPr>
          <w:rFonts w:ascii="Arial" w:hAnsi="Arial" w:cs="Arial"/>
          <w:sz w:val="28"/>
          <w:szCs w:val="28"/>
        </w:rPr>
      </w:pPr>
      <w:r w:rsidRPr="00805638">
        <w:rPr>
          <w:rFonts w:ascii="Arial" w:hAnsi="Arial" w:cs="Arial"/>
          <w:sz w:val="28"/>
          <w:szCs w:val="28"/>
        </w:rPr>
        <w:t xml:space="preserve">Title: </w:t>
      </w:r>
      <w:proofErr w:type="spellStart"/>
      <w:r w:rsidRPr="00805638">
        <w:rPr>
          <w:rFonts w:ascii="Arial" w:hAnsi="Arial" w:cs="Arial"/>
          <w:sz w:val="28"/>
          <w:szCs w:val="28"/>
        </w:rPr>
        <w:t>Automorphisms</w:t>
      </w:r>
      <w:proofErr w:type="spellEnd"/>
      <w:r w:rsidRPr="00805638">
        <w:rPr>
          <w:rFonts w:ascii="Arial" w:hAnsi="Arial" w:cs="Arial"/>
          <w:sz w:val="28"/>
          <w:szCs w:val="28"/>
        </w:rPr>
        <w:t xml:space="preserve"> of </w:t>
      </w:r>
      <w:proofErr w:type="spellStart"/>
      <w:r w:rsidRPr="00805638">
        <w:rPr>
          <w:rFonts w:ascii="Arial" w:hAnsi="Arial" w:cs="Arial"/>
          <w:sz w:val="28"/>
          <w:szCs w:val="28"/>
        </w:rPr>
        <w:t>Multiparameter</w:t>
      </w:r>
      <w:proofErr w:type="spellEnd"/>
      <w:r w:rsidRPr="00805638">
        <w:rPr>
          <w:rFonts w:ascii="Arial" w:hAnsi="Arial" w:cs="Arial"/>
          <w:sz w:val="28"/>
          <w:szCs w:val="28"/>
        </w:rPr>
        <w:t xml:space="preserve"> Quantized </w:t>
      </w:r>
      <w:proofErr w:type="spellStart"/>
      <w:r w:rsidRPr="00805638">
        <w:rPr>
          <w:rFonts w:ascii="Arial" w:hAnsi="Arial" w:cs="Arial"/>
          <w:sz w:val="28"/>
          <w:szCs w:val="28"/>
        </w:rPr>
        <w:t>Weyl</w:t>
      </w:r>
      <w:proofErr w:type="spellEnd"/>
      <w:r w:rsidRPr="00805638">
        <w:rPr>
          <w:rFonts w:ascii="Arial" w:hAnsi="Arial" w:cs="Arial"/>
          <w:sz w:val="28"/>
          <w:szCs w:val="28"/>
        </w:rPr>
        <w:t xml:space="preserve"> Algebras</w:t>
      </w:r>
    </w:p>
    <w:p w14:paraId="65F78119" w14:textId="77777777" w:rsidR="00C335E2" w:rsidRPr="00805638" w:rsidRDefault="00C335E2" w:rsidP="00C335E2">
      <w:pPr>
        <w:rPr>
          <w:rFonts w:ascii="Arial" w:hAnsi="Arial" w:cs="Arial"/>
          <w:sz w:val="28"/>
          <w:szCs w:val="28"/>
        </w:rPr>
      </w:pPr>
      <w:r w:rsidRPr="00805638">
        <w:rPr>
          <w:rFonts w:ascii="Arial" w:hAnsi="Arial" w:cs="Arial"/>
          <w:sz w:val="28"/>
          <w:szCs w:val="28"/>
        </w:rPr>
        <w:br/>
        <w:t>Abstract: In this talk, we give complete description</w:t>
      </w:r>
      <w:r w:rsidR="00805638" w:rsidRPr="00805638">
        <w:rPr>
          <w:rFonts w:ascii="Arial" w:hAnsi="Arial" w:cs="Arial"/>
          <w:sz w:val="28"/>
          <w:szCs w:val="28"/>
        </w:rPr>
        <w:t xml:space="preserve"> of the </w:t>
      </w:r>
      <w:proofErr w:type="spellStart"/>
      <w:r w:rsidR="00805638" w:rsidRPr="00805638">
        <w:rPr>
          <w:rFonts w:ascii="Arial" w:hAnsi="Arial" w:cs="Arial"/>
          <w:sz w:val="28"/>
          <w:szCs w:val="28"/>
        </w:rPr>
        <w:t>automorphism</w:t>
      </w:r>
      <w:proofErr w:type="spellEnd"/>
      <w:r w:rsidR="00805638" w:rsidRPr="00805638">
        <w:rPr>
          <w:rFonts w:ascii="Arial" w:hAnsi="Arial" w:cs="Arial"/>
          <w:sz w:val="28"/>
          <w:szCs w:val="28"/>
        </w:rPr>
        <w:t xml:space="preserve"> group of a </w:t>
      </w:r>
      <w:r w:rsidRPr="00805638">
        <w:rPr>
          <w:rFonts w:ascii="Arial" w:hAnsi="Arial" w:cs="Arial"/>
          <w:sz w:val="28"/>
          <w:szCs w:val="28"/>
        </w:rPr>
        <w:t xml:space="preserve">class of </w:t>
      </w:r>
      <w:proofErr w:type="spellStart"/>
      <w:r w:rsidRPr="00805638">
        <w:rPr>
          <w:rFonts w:ascii="Arial" w:hAnsi="Arial" w:cs="Arial"/>
          <w:sz w:val="28"/>
          <w:szCs w:val="28"/>
        </w:rPr>
        <w:t>multiparameter</w:t>
      </w:r>
      <w:proofErr w:type="spellEnd"/>
      <w:r w:rsidRPr="00805638">
        <w:rPr>
          <w:rFonts w:ascii="Arial" w:hAnsi="Arial" w:cs="Arial"/>
          <w:sz w:val="28"/>
          <w:szCs w:val="28"/>
        </w:rPr>
        <w:t xml:space="preserve"> quantized </w:t>
      </w:r>
      <w:proofErr w:type="spellStart"/>
      <w:r w:rsidRPr="00805638">
        <w:rPr>
          <w:rFonts w:ascii="Arial" w:hAnsi="Arial" w:cs="Arial"/>
          <w:sz w:val="28"/>
          <w:szCs w:val="28"/>
        </w:rPr>
        <w:t>Weyl</w:t>
      </w:r>
      <w:proofErr w:type="spellEnd"/>
      <w:r w:rsidRPr="00805638">
        <w:rPr>
          <w:rFonts w:ascii="Arial" w:hAnsi="Arial" w:cs="Arial"/>
          <w:sz w:val="28"/>
          <w:szCs w:val="28"/>
        </w:rPr>
        <w:t xml:space="preserve"> algebras and their central extensions. A few applications will be discussed as well.</w:t>
      </w:r>
    </w:p>
    <w:p w14:paraId="632092B1" w14:textId="77777777" w:rsidR="00C335E2" w:rsidRPr="00C335E2" w:rsidRDefault="00C335E2" w:rsidP="00C335E2"/>
    <w:p w14:paraId="73A87EBE" w14:textId="77777777" w:rsidR="00C335E2" w:rsidRPr="008D36D2" w:rsidRDefault="00C335E2" w:rsidP="00C335E2">
      <w:pPr>
        <w:rPr>
          <w:rFonts w:ascii="Arial" w:hAnsi="Arial" w:cs="Arial"/>
          <w:b/>
          <w:sz w:val="28"/>
          <w:szCs w:val="28"/>
        </w:rPr>
      </w:pPr>
      <w:r w:rsidRPr="008D36D2">
        <w:rPr>
          <w:rFonts w:ascii="Arial" w:hAnsi="Arial" w:cs="Arial"/>
          <w:b/>
          <w:sz w:val="28"/>
          <w:szCs w:val="28"/>
        </w:rPr>
        <w:t xml:space="preserve">Ryan </w:t>
      </w:r>
      <w:proofErr w:type="spellStart"/>
      <w:r w:rsidRPr="008D36D2">
        <w:rPr>
          <w:rFonts w:ascii="Arial" w:hAnsi="Arial" w:cs="Arial"/>
          <w:b/>
          <w:sz w:val="28"/>
          <w:szCs w:val="28"/>
        </w:rPr>
        <w:t>Vinroot</w:t>
      </w:r>
      <w:proofErr w:type="spellEnd"/>
      <w:r w:rsidR="00805638" w:rsidRPr="008D36D2">
        <w:rPr>
          <w:rFonts w:ascii="Arial" w:hAnsi="Arial" w:cs="Arial"/>
          <w:b/>
          <w:sz w:val="28"/>
          <w:szCs w:val="28"/>
        </w:rPr>
        <w:t xml:space="preserve">, </w:t>
      </w:r>
      <w:r w:rsidRPr="008D36D2">
        <w:rPr>
          <w:rFonts w:ascii="Arial" w:hAnsi="Arial" w:cs="Arial"/>
          <w:b/>
          <w:sz w:val="28"/>
          <w:szCs w:val="28"/>
        </w:rPr>
        <w:t>College of William and Mary</w:t>
      </w:r>
    </w:p>
    <w:p w14:paraId="22133530" w14:textId="77777777" w:rsidR="00C335E2" w:rsidRPr="00805638" w:rsidRDefault="00C335E2" w:rsidP="00C335E2">
      <w:pPr>
        <w:rPr>
          <w:rFonts w:ascii="Arial" w:hAnsi="Arial" w:cs="Arial"/>
          <w:sz w:val="28"/>
          <w:szCs w:val="28"/>
          <w:u w:val="single"/>
        </w:rPr>
      </w:pPr>
      <w:r w:rsidRPr="00805638">
        <w:rPr>
          <w:rFonts w:ascii="Arial" w:hAnsi="Arial" w:cs="Arial"/>
          <w:sz w:val="28"/>
          <w:szCs w:val="28"/>
        </w:rPr>
        <w:t xml:space="preserve">Title:  </w:t>
      </w:r>
      <w:proofErr w:type="spellStart"/>
      <w:r w:rsidRPr="00805638">
        <w:rPr>
          <w:rFonts w:ascii="Arial" w:hAnsi="Arial" w:cs="Arial"/>
          <w:sz w:val="28"/>
          <w:szCs w:val="28"/>
        </w:rPr>
        <w:t>Kostka</w:t>
      </w:r>
      <w:proofErr w:type="spellEnd"/>
      <w:r w:rsidRPr="00805638">
        <w:rPr>
          <w:rFonts w:ascii="Arial" w:hAnsi="Arial" w:cs="Arial"/>
          <w:sz w:val="28"/>
          <w:szCs w:val="28"/>
        </w:rPr>
        <w:t xml:space="preserve"> multiplicity one for </w:t>
      </w:r>
      <w:proofErr w:type="spellStart"/>
      <w:r w:rsidRPr="00805638">
        <w:rPr>
          <w:rFonts w:ascii="Arial" w:hAnsi="Arial" w:cs="Arial"/>
          <w:sz w:val="28"/>
          <w:szCs w:val="28"/>
        </w:rPr>
        <w:t>multipartitions</w:t>
      </w:r>
      <w:proofErr w:type="spellEnd"/>
      <w:r w:rsidRPr="00805638">
        <w:rPr>
          <w:rFonts w:ascii="Arial" w:hAnsi="Arial" w:cs="Arial"/>
          <w:sz w:val="28"/>
          <w:szCs w:val="28"/>
        </w:rPr>
        <w:br/>
      </w:r>
      <w:r w:rsidR="00805638" w:rsidRPr="00805638">
        <w:rPr>
          <w:rFonts w:ascii="Arial" w:hAnsi="Arial" w:cs="Arial"/>
          <w:sz w:val="28"/>
          <w:szCs w:val="28"/>
          <w:u w:val="single"/>
        </w:rPr>
        <w:br/>
      </w:r>
      <w:r w:rsidRPr="00805638">
        <w:rPr>
          <w:rFonts w:ascii="Arial" w:hAnsi="Arial" w:cs="Arial"/>
          <w:sz w:val="28"/>
          <w:szCs w:val="28"/>
        </w:rPr>
        <w:t>Abstract:  If $[\</w:t>
      </w:r>
      <w:proofErr w:type="gramStart"/>
      <w:r w:rsidRPr="00805638">
        <w:rPr>
          <w:rFonts w:ascii="Arial" w:hAnsi="Arial" w:cs="Arial"/>
          <w:sz w:val="28"/>
          <w:szCs w:val="28"/>
        </w:rPr>
        <w:t>lambda(</w:t>
      </w:r>
      <w:proofErr w:type="gramEnd"/>
      <w:r w:rsidRPr="00805638">
        <w:rPr>
          <w:rFonts w:ascii="Arial" w:hAnsi="Arial" w:cs="Arial"/>
          <w:sz w:val="28"/>
          <w:szCs w:val="28"/>
        </w:rPr>
        <w:t xml:space="preserve">j)]$ is a </w:t>
      </w:r>
      <w:proofErr w:type="spellStart"/>
      <w:r w:rsidRPr="00805638">
        <w:rPr>
          <w:rFonts w:ascii="Arial" w:hAnsi="Arial" w:cs="Arial"/>
          <w:sz w:val="28"/>
          <w:szCs w:val="28"/>
        </w:rPr>
        <w:t>multipartition</w:t>
      </w:r>
      <w:proofErr w:type="spellEnd"/>
      <w:r w:rsidRPr="00805638">
        <w:rPr>
          <w:rFonts w:ascii="Arial" w:hAnsi="Arial" w:cs="Arial"/>
          <w:sz w:val="28"/>
          <w:szCs w:val="28"/>
        </w:rPr>
        <w:t xml:space="preserve"> of the positive integer $n$ (a sequence of partitions with total size $n$), and $\mu$ is a partition of $n$, we study the number $K_{[\lambda(j)]\mu}$ of sequences of </w:t>
      </w:r>
      <w:proofErr w:type="spellStart"/>
      <w:r w:rsidRPr="00805638">
        <w:rPr>
          <w:rFonts w:ascii="Arial" w:hAnsi="Arial" w:cs="Arial"/>
          <w:sz w:val="28"/>
          <w:szCs w:val="28"/>
        </w:rPr>
        <w:t>semistandard</w:t>
      </w:r>
      <w:proofErr w:type="spellEnd"/>
      <w:r w:rsidRPr="00805638">
        <w:rPr>
          <w:rFonts w:ascii="Arial" w:hAnsi="Arial" w:cs="Arial"/>
          <w:sz w:val="28"/>
          <w:szCs w:val="28"/>
        </w:rPr>
        <w:t xml:space="preserve"> Young tableaux of shape $[\lambda(j)]$ and total weight $\mu$.  We show that the numbers $K_{[\</w:t>
      </w:r>
      <w:proofErr w:type="gramStart"/>
      <w:r w:rsidRPr="00805638">
        <w:rPr>
          <w:rFonts w:ascii="Arial" w:hAnsi="Arial" w:cs="Arial"/>
          <w:sz w:val="28"/>
          <w:szCs w:val="28"/>
        </w:rPr>
        <w:t>lambda(</w:t>
      </w:r>
      <w:proofErr w:type="gramEnd"/>
      <w:r w:rsidRPr="00805638">
        <w:rPr>
          <w:rFonts w:ascii="Arial" w:hAnsi="Arial" w:cs="Arial"/>
          <w:sz w:val="28"/>
          <w:szCs w:val="28"/>
        </w:rPr>
        <w:t>j)] \mu}$ occur naturally as the multiplicities in certain permutation representations of wreath products.  The main result is a set of conditions on $[\</w:t>
      </w:r>
      <w:proofErr w:type="gramStart"/>
      <w:r w:rsidRPr="00805638">
        <w:rPr>
          <w:rFonts w:ascii="Arial" w:hAnsi="Arial" w:cs="Arial"/>
          <w:sz w:val="28"/>
          <w:szCs w:val="28"/>
        </w:rPr>
        <w:t>lambda(</w:t>
      </w:r>
      <w:proofErr w:type="gramEnd"/>
      <w:r w:rsidRPr="00805638">
        <w:rPr>
          <w:rFonts w:ascii="Arial" w:hAnsi="Arial" w:cs="Arial"/>
          <w:sz w:val="28"/>
          <w:szCs w:val="28"/>
        </w:rPr>
        <w:t xml:space="preserve">j)]$ and $\mu$ which are equivalent to $K_{[\lambda(j)] \mu} = 1$, generalizing a theorem of </w:t>
      </w:r>
      <w:proofErr w:type="spellStart"/>
      <w:r w:rsidRPr="00805638">
        <w:rPr>
          <w:rFonts w:ascii="Arial" w:hAnsi="Arial" w:cs="Arial"/>
          <w:sz w:val="28"/>
          <w:szCs w:val="28"/>
        </w:rPr>
        <w:t>Berenshte</w:t>
      </w:r>
      <w:proofErr w:type="spellEnd"/>
      <w:r w:rsidRPr="00805638">
        <w:rPr>
          <w:rFonts w:ascii="Arial" w:hAnsi="Arial" w:cs="Arial"/>
          <w:sz w:val="28"/>
          <w:szCs w:val="28"/>
        </w:rPr>
        <w:t>\u{\</w:t>
      </w:r>
      <w:proofErr w:type="spellStart"/>
      <w:r w:rsidRPr="00805638">
        <w:rPr>
          <w:rFonts w:ascii="Arial" w:hAnsi="Arial" w:cs="Arial"/>
          <w:sz w:val="28"/>
          <w:szCs w:val="28"/>
        </w:rPr>
        <w:t>i</w:t>
      </w:r>
      <w:proofErr w:type="spellEnd"/>
      <w:r w:rsidRPr="00805638">
        <w:rPr>
          <w:rFonts w:ascii="Arial" w:hAnsi="Arial" w:cs="Arial"/>
          <w:sz w:val="28"/>
          <w:szCs w:val="28"/>
        </w:rPr>
        <w:t xml:space="preserve">}n and </w:t>
      </w:r>
      <w:proofErr w:type="spellStart"/>
      <w:r w:rsidRPr="00805638">
        <w:rPr>
          <w:rFonts w:ascii="Arial" w:hAnsi="Arial" w:cs="Arial"/>
          <w:sz w:val="28"/>
          <w:szCs w:val="28"/>
        </w:rPr>
        <w:t>Zelevinski</w:t>
      </w:r>
      <w:proofErr w:type="spellEnd"/>
      <w:r w:rsidRPr="00805638">
        <w:rPr>
          <w:rFonts w:ascii="Arial" w:hAnsi="Arial" w:cs="Arial"/>
          <w:sz w:val="28"/>
          <w:szCs w:val="28"/>
        </w:rPr>
        <w:t>\u{\</w:t>
      </w:r>
      <w:proofErr w:type="spellStart"/>
      <w:r w:rsidRPr="00805638">
        <w:rPr>
          <w:rFonts w:ascii="Arial" w:hAnsi="Arial" w:cs="Arial"/>
          <w:sz w:val="28"/>
          <w:szCs w:val="28"/>
        </w:rPr>
        <w:t>i</w:t>
      </w:r>
      <w:proofErr w:type="spellEnd"/>
      <w:r w:rsidRPr="00805638">
        <w:rPr>
          <w:rFonts w:ascii="Arial" w:hAnsi="Arial" w:cs="Arial"/>
          <w:sz w:val="28"/>
          <w:szCs w:val="28"/>
        </w:rPr>
        <w:t>}.  We also show that the questions of whether $K_{[\</w:t>
      </w:r>
      <w:proofErr w:type="gramStart"/>
      <w:r w:rsidRPr="00805638">
        <w:rPr>
          <w:rFonts w:ascii="Arial" w:hAnsi="Arial" w:cs="Arial"/>
          <w:sz w:val="28"/>
          <w:szCs w:val="28"/>
        </w:rPr>
        <w:t>lambda(</w:t>
      </w:r>
      <w:proofErr w:type="gramEnd"/>
      <w:r w:rsidRPr="00805638">
        <w:rPr>
          <w:rFonts w:ascii="Arial" w:hAnsi="Arial" w:cs="Arial"/>
          <w:sz w:val="28"/>
          <w:szCs w:val="28"/>
        </w:rPr>
        <w:t xml:space="preserve">j)] \mu} &gt; 0$ or $K_{[\lambda(j)] \mu} = 1$ can be answered in polynomial time, expanding on a result of Narayanan.  Finally, we give an application to multiplicities in the degenerate </w:t>
      </w:r>
      <w:proofErr w:type="spellStart"/>
      <w:r w:rsidRPr="00805638">
        <w:rPr>
          <w:rFonts w:ascii="Arial" w:hAnsi="Arial" w:cs="Arial"/>
          <w:sz w:val="28"/>
          <w:szCs w:val="28"/>
        </w:rPr>
        <w:t>Gel'fand-Graev</w:t>
      </w:r>
      <w:proofErr w:type="spellEnd"/>
      <w:r w:rsidRPr="00805638">
        <w:rPr>
          <w:rFonts w:ascii="Arial" w:hAnsi="Arial" w:cs="Arial"/>
          <w:sz w:val="28"/>
          <w:szCs w:val="28"/>
        </w:rPr>
        <w:t xml:space="preserve"> representations of the finite general linear group, and we show that the problem of determining whether a given irreducible representation of the finite general linear group appears with nonzero multiplicity in a given degenerate </w:t>
      </w:r>
      <w:proofErr w:type="spellStart"/>
      <w:r w:rsidRPr="00805638">
        <w:rPr>
          <w:rFonts w:ascii="Arial" w:hAnsi="Arial" w:cs="Arial"/>
          <w:sz w:val="28"/>
          <w:szCs w:val="28"/>
        </w:rPr>
        <w:t>Gel'fand-Graev</w:t>
      </w:r>
      <w:proofErr w:type="spellEnd"/>
      <w:r w:rsidRPr="00805638">
        <w:rPr>
          <w:rFonts w:ascii="Arial" w:hAnsi="Arial" w:cs="Arial"/>
          <w:sz w:val="28"/>
          <w:szCs w:val="28"/>
        </w:rPr>
        <w:t xml:space="preserve"> representation, with their partition parameters as input, is $NP$-complete.</w:t>
      </w:r>
    </w:p>
    <w:p w14:paraId="55EC3725" w14:textId="77777777" w:rsidR="00C335E2" w:rsidRPr="00C335E2" w:rsidRDefault="00C335E2" w:rsidP="00C335E2"/>
    <w:p w14:paraId="620C75EF" w14:textId="77777777" w:rsidR="00C335E2" w:rsidRPr="008D36D2" w:rsidRDefault="00C335E2" w:rsidP="00C335E2">
      <w:pPr>
        <w:rPr>
          <w:rFonts w:ascii="Arial" w:hAnsi="Arial" w:cs="Arial"/>
          <w:b/>
          <w:sz w:val="28"/>
          <w:szCs w:val="28"/>
        </w:rPr>
      </w:pPr>
      <w:r w:rsidRPr="008D36D2">
        <w:rPr>
          <w:rFonts w:ascii="Arial" w:hAnsi="Arial" w:cs="Arial"/>
          <w:b/>
          <w:sz w:val="28"/>
          <w:szCs w:val="28"/>
        </w:rPr>
        <w:t>Evan Wilson</w:t>
      </w:r>
      <w:r w:rsidR="00805638" w:rsidRPr="008D36D2">
        <w:rPr>
          <w:rFonts w:ascii="Arial" w:hAnsi="Arial" w:cs="Arial"/>
          <w:b/>
          <w:sz w:val="28"/>
          <w:szCs w:val="28"/>
        </w:rPr>
        <w:t xml:space="preserve">, </w:t>
      </w:r>
      <w:proofErr w:type="spellStart"/>
      <w:r w:rsidRPr="008D36D2">
        <w:rPr>
          <w:rFonts w:ascii="Arial" w:hAnsi="Arial" w:cs="Arial"/>
          <w:b/>
          <w:sz w:val="28"/>
          <w:szCs w:val="28"/>
        </w:rPr>
        <w:t>Ursinus</w:t>
      </w:r>
      <w:proofErr w:type="spellEnd"/>
      <w:r w:rsidRPr="008D36D2">
        <w:rPr>
          <w:rFonts w:ascii="Arial" w:hAnsi="Arial" w:cs="Arial"/>
          <w:b/>
          <w:sz w:val="28"/>
          <w:szCs w:val="28"/>
        </w:rPr>
        <w:t xml:space="preserve"> College</w:t>
      </w:r>
    </w:p>
    <w:p w14:paraId="13153675" w14:textId="77777777" w:rsidR="00C335E2" w:rsidRPr="00805638" w:rsidRDefault="00C335E2" w:rsidP="00C335E2">
      <w:pPr>
        <w:rPr>
          <w:rFonts w:ascii="Arial" w:hAnsi="Arial" w:cs="Arial"/>
          <w:sz w:val="28"/>
          <w:szCs w:val="28"/>
          <w:u w:val="single"/>
        </w:rPr>
      </w:pPr>
      <w:r w:rsidRPr="00805638">
        <w:rPr>
          <w:rFonts w:ascii="Arial" w:hAnsi="Arial" w:cs="Arial"/>
          <w:sz w:val="28"/>
          <w:szCs w:val="28"/>
        </w:rPr>
        <w:t xml:space="preserve">Title: Completely pointed modules of </w:t>
      </w:r>
      <w:proofErr w:type="spellStart"/>
      <w:r w:rsidRPr="00805638">
        <w:rPr>
          <w:rFonts w:ascii="Arial" w:hAnsi="Arial" w:cs="Arial"/>
          <w:sz w:val="28"/>
          <w:szCs w:val="28"/>
        </w:rPr>
        <w:t>U_</w:t>
      </w:r>
      <w:proofErr w:type="gramStart"/>
      <w:r w:rsidRPr="00805638">
        <w:rPr>
          <w:rFonts w:ascii="Arial" w:hAnsi="Arial" w:cs="Arial"/>
          <w:sz w:val="28"/>
          <w:szCs w:val="28"/>
        </w:rPr>
        <w:t>q</w:t>
      </w:r>
      <w:proofErr w:type="spellEnd"/>
      <w:r w:rsidRPr="00805638">
        <w:rPr>
          <w:rFonts w:ascii="Arial" w:hAnsi="Arial" w:cs="Arial"/>
          <w:sz w:val="28"/>
          <w:szCs w:val="28"/>
        </w:rPr>
        <w:t>(</w:t>
      </w:r>
      <w:proofErr w:type="spellStart"/>
      <w:proofErr w:type="gramEnd"/>
      <w:r w:rsidRPr="00805638">
        <w:rPr>
          <w:rFonts w:ascii="Arial" w:hAnsi="Arial" w:cs="Arial"/>
          <w:sz w:val="28"/>
          <w:szCs w:val="28"/>
        </w:rPr>
        <w:t>sl_n</w:t>
      </w:r>
      <w:proofErr w:type="spellEnd"/>
      <w:r w:rsidRPr="00805638">
        <w:rPr>
          <w:rFonts w:ascii="Arial" w:hAnsi="Arial" w:cs="Arial"/>
          <w:sz w:val="28"/>
          <w:szCs w:val="28"/>
        </w:rPr>
        <w:t>)</w:t>
      </w:r>
    </w:p>
    <w:p w14:paraId="2FD6D7CF" w14:textId="77777777" w:rsidR="00C335E2" w:rsidRPr="00805638" w:rsidRDefault="00C335E2" w:rsidP="00C335E2">
      <w:pPr>
        <w:rPr>
          <w:rFonts w:ascii="Arial" w:hAnsi="Arial" w:cs="Arial"/>
          <w:sz w:val="28"/>
          <w:szCs w:val="28"/>
        </w:rPr>
      </w:pPr>
      <w:r w:rsidRPr="00805638">
        <w:rPr>
          <w:rFonts w:ascii="Arial" w:hAnsi="Arial" w:cs="Arial"/>
          <w:sz w:val="28"/>
          <w:szCs w:val="28"/>
        </w:rPr>
        <w:t xml:space="preserve">Abstract: Completely pointed modules are weight modules whose weight spaces </w:t>
      </w:r>
      <w:proofErr w:type="gramStart"/>
      <w:r w:rsidRPr="00805638">
        <w:rPr>
          <w:rFonts w:ascii="Arial" w:hAnsi="Arial" w:cs="Arial"/>
          <w:sz w:val="28"/>
          <w:szCs w:val="28"/>
        </w:rPr>
        <w:t>are</w:t>
      </w:r>
      <w:proofErr w:type="gramEnd"/>
      <w:r w:rsidRPr="00805638">
        <w:rPr>
          <w:rFonts w:ascii="Arial" w:hAnsi="Arial" w:cs="Arial"/>
          <w:sz w:val="28"/>
          <w:szCs w:val="28"/>
        </w:rPr>
        <w:t xml:space="preserve"> one dimensional. In this talk, we give a classification of completely pointed modules of the quantum group for </w:t>
      </w:r>
      <w:proofErr w:type="spellStart"/>
      <w:r w:rsidRPr="00805638">
        <w:rPr>
          <w:rFonts w:ascii="Arial" w:hAnsi="Arial" w:cs="Arial"/>
          <w:sz w:val="28"/>
          <w:szCs w:val="28"/>
        </w:rPr>
        <w:t>U_</w:t>
      </w:r>
      <w:proofErr w:type="gramStart"/>
      <w:r w:rsidRPr="00805638">
        <w:rPr>
          <w:rFonts w:ascii="Arial" w:hAnsi="Arial" w:cs="Arial"/>
          <w:sz w:val="28"/>
          <w:szCs w:val="28"/>
        </w:rPr>
        <w:t>q</w:t>
      </w:r>
      <w:proofErr w:type="spellEnd"/>
      <w:r w:rsidRPr="00805638">
        <w:rPr>
          <w:rFonts w:ascii="Arial" w:hAnsi="Arial" w:cs="Arial"/>
          <w:sz w:val="28"/>
          <w:szCs w:val="28"/>
        </w:rPr>
        <w:t>(</w:t>
      </w:r>
      <w:proofErr w:type="spellStart"/>
      <w:proofErr w:type="gramEnd"/>
      <w:r w:rsidRPr="00805638">
        <w:rPr>
          <w:rFonts w:ascii="Arial" w:hAnsi="Arial" w:cs="Arial"/>
          <w:sz w:val="28"/>
          <w:szCs w:val="28"/>
        </w:rPr>
        <w:t>sl_n</w:t>
      </w:r>
      <w:proofErr w:type="spellEnd"/>
      <w:r w:rsidRPr="00805638">
        <w:rPr>
          <w:rFonts w:ascii="Arial" w:hAnsi="Arial" w:cs="Arial"/>
          <w:sz w:val="28"/>
          <w:szCs w:val="28"/>
        </w:rPr>
        <w:t xml:space="preserve">) which was recently obtained by the author with </w:t>
      </w:r>
      <w:proofErr w:type="spellStart"/>
      <w:r w:rsidRPr="00805638">
        <w:rPr>
          <w:rFonts w:ascii="Arial" w:hAnsi="Arial" w:cs="Arial"/>
          <w:sz w:val="28"/>
          <w:szCs w:val="28"/>
        </w:rPr>
        <w:t>Vyacheslav</w:t>
      </w:r>
      <w:proofErr w:type="spellEnd"/>
      <w:r w:rsidRPr="00805638">
        <w:rPr>
          <w:rFonts w:ascii="Arial" w:hAnsi="Arial" w:cs="Arial"/>
          <w:sz w:val="28"/>
          <w:szCs w:val="28"/>
        </w:rPr>
        <w:t xml:space="preserve"> </w:t>
      </w:r>
      <w:proofErr w:type="spellStart"/>
      <w:r w:rsidRPr="00805638">
        <w:rPr>
          <w:rFonts w:ascii="Arial" w:hAnsi="Arial" w:cs="Arial"/>
          <w:sz w:val="28"/>
          <w:szCs w:val="28"/>
        </w:rPr>
        <w:t>Futorny</w:t>
      </w:r>
      <w:proofErr w:type="spellEnd"/>
      <w:r w:rsidRPr="00805638">
        <w:rPr>
          <w:rFonts w:ascii="Arial" w:hAnsi="Arial" w:cs="Arial"/>
          <w:sz w:val="28"/>
          <w:szCs w:val="28"/>
        </w:rPr>
        <w:t xml:space="preserve"> and Jonas </w:t>
      </w:r>
      <w:proofErr w:type="spellStart"/>
      <w:r w:rsidRPr="00805638">
        <w:rPr>
          <w:rFonts w:ascii="Arial" w:hAnsi="Arial" w:cs="Arial"/>
          <w:sz w:val="28"/>
          <w:szCs w:val="28"/>
        </w:rPr>
        <w:t>Hartwig</w:t>
      </w:r>
      <w:proofErr w:type="spellEnd"/>
      <w:r w:rsidRPr="00805638">
        <w:rPr>
          <w:rFonts w:ascii="Arial" w:hAnsi="Arial" w:cs="Arial"/>
          <w:sz w:val="28"/>
          <w:szCs w:val="28"/>
        </w:rPr>
        <w:t>.</w:t>
      </w:r>
    </w:p>
    <w:p w14:paraId="6021E79B" w14:textId="77777777" w:rsidR="00C335E2" w:rsidRPr="00CF6FBB" w:rsidRDefault="00C335E2" w:rsidP="00C335E2">
      <w:pPr>
        <w:rPr>
          <w:rFonts w:ascii="Times New Roman" w:hAnsi="Times New Roman" w:cs="Times New Roman"/>
        </w:rPr>
      </w:pPr>
    </w:p>
    <w:p w14:paraId="0FBF031F" w14:textId="77777777" w:rsidR="00C335E2" w:rsidRPr="00C335E2" w:rsidRDefault="00C335E2" w:rsidP="00784BF1">
      <w:pPr>
        <w:rPr>
          <w:rFonts w:ascii="Arial" w:hAnsi="Arial" w:cs="Arial"/>
          <w:sz w:val="28"/>
          <w:szCs w:val="28"/>
        </w:rPr>
      </w:pPr>
    </w:p>
    <w:sectPr w:rsidR="00C335E2" w:rsidRPr="00C335E2" w:rsidSect="005036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F1"/>
    <w:rsid w:val="002F1F8D"/>
    <w:rsid w:val="00391F89"/>
    <w:rsid w:val="004D4F30"/>
    <w:rsid w:val="005036D8"/>
    <w:rsid w:val="006E5F1D"/>
    <w:rsid w:val="006F25E8"/>
    <w:rsid w:val="007132F7"/>
    <w:rsid w:val="00784BF1"/>
    <w:rsid w:val="00805638"/>
    <w:rsid w:val="008D36D2"/>
    <w:rsid w:val="008E3CEE"/>
    <w:rsid w:val="00A049A8"/>
    <w:rsid w:val="00A306EB"/>
    <w:rsid w:val="00C335E2"/>
    <w:rsid w:val="00F332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17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4BF1"/>
  </w:style>
  <w:style w:type="character" w:styleId="Hyperlink">
    <w:name w:val="Hyperlink"/>
    <w:basedOn w:val="DefaultParagraphFont"/>
    <w:uiPriority w:val="99"/>
    <w:semiHidden/>
    <w:unhideWhenUsed/>
    <w:rsid w:val="00784BF1"/>
    <w:rPr>
      <w:color w:val="0000FF"/>
      <w:u w:val="single"/>
    </w:rPr>
  </w:style>
  <w:style w:type="paragraph" w:styleId="HTMLPreformatted">
    <w:name w:val="HTML Preformatted"/>
    <w:basedOn w:val="Normal"/>
    <w:link w:val="HTMLPreformattedChar"/>
    <w:uiPriority w:val="99"/>
    <w:semiHidden/>
    <w:unhideWhenUsed/>
    <w:rsid w:val="0078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784BF1"/>
    <w:rPr>
      <w:rFonts w:ascii="Courier" w:hAnsi="Courier" w:cs="Courier"/>
      <w:lang w:eastAsia="en-US"/>
    </w:rPr>
  </w:style>
  <w:style w:type="paragraph" w:styleId="NormalWeb">
    <w:name w:val="Normal (Web)"/>
    <w:basedOn w:val="Normal"/>
    <w:uiPriority w:val="99"/>
    <w:semiHidden/>
    <w:unhideWhenUsed/>
    <w:rsid w:val="00391F89"/>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4BF1"/>
  </w:style>
  <w:style w:type="character" w:styleId="Hyperlink">
    <w:name w:val="Hyperlink"/>
    <w:basedOn w:val="DefaultParagraphFont"/>
    <w:uiPriority w:val="99"/>
    <w:semiHidden/>
    <w:unhideWhenUsed/>
    <w:rsid w:val="00784BF1"/>
    <w:rPr>
      <w:color w:val="0000FF"/>
      <w:u w:val="single"/>
    </w:rPr>
  </w:style>
  <w:style w:type="paragraph" w:styleId="HTMLPreformatted">
    <w:name w:val="HTML Preformatted"/>
    <w:basedOn w:val="Normal"/>
    <w:link w:val="HTMLPreformattedChar"/>
    <w:uiPriority w:val="99"/>
    <w:semiHidden/>
    <w:unhideWhenUsed/>
    <w:rsid w:val="0078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784BF1"/>
    <w:rPr>
      <w:rFonts w:ascii="Courier" w:hAnsi="Courier" w:cs="Courier"/>
      <w:lang w:eastAsia="en-US"/>
    </w:rPr>
  </w:style>
  <w:style w:type="paragraph" w:styleId="NormalWeb">
    <w:name w:val="Normal (Web)"/>
    <w:basedOn w:val="Normal"/>
    <w:uiPriority w:val="99"/>
    <w:semiHidden/>
    <w:unhideWhenUsed/>
    <w:rsid w:val="00391F89"/>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7775">
      <w:bodyDiv w:val="1"/>
      <w:marLeft w:val="0"/>
      <w:marRight w:val="0"/>
      <w:marTop w:val="0"/>
      <w:marBottom w:val="0"/>
      <w:divBdr>
        <w:top w:val="none" w:sz="0" w:space="0" w:color="auto"/>
        <w:left w:val="none" w:sz="0" w:space="0" w:color="auto"/>
        <w:bottom w:val="none" w:sz="0" w:space="0" w:color="auto"/>
        <w:right w:val="none" w:sz="0" w:space="0" w:color="auto"/>
      </w:divBdr>
    </w:div>
    <w:div w:id="595020168">
      <w:bodyDiv w:val="1"/>
      <w:marLeft w:val="0"/>
      <w:marRight w:val="0"/>
      <w:marTop w:val="0"/>
      <w:marBottom w:val="0"/>
      <w:divBdr>
        <w:top w:val="none" w:sz="0" w:space="0" w:color="auto"/>
        <w:left w:val="none" w:sz="0" w:space="0" w:color="auto"/>
        <w:bottom w:val="none" w:sz="0" w:space="0" w:color="auto"/>
        <w:right w:val="none" w:sz="0" w:space="0" w:color="auto"/>
      </w:divBdr>
    </w:div>
    <w:div w:id="726803414">
      <w:bodyDiv w:val="1"/>
      <w:marLeft w:val="0"/>
      <w:marRight w:val="0"/>
      <w:marTop w:val="0"/>
      <w:marBottom w:val="0"/>
      <w:divBdr>
        <w:top w:val="none" w:sz="0" w:space="0" w:color="auto"/>
        <w:left w:val="none" w:sz="0" w:space="0" w:color="auto"/>
        <w:bottom w:val="none" w:sz="0" w:space="0" w:color="auto"/>
        <w:right w:val="none" w:sz="0" w:space="0" w:color="auto"/>
      </w:divBdr>
      <w:divsChild>
        <w:div w:id="2000040557">
          <w:marLeft w:val="0"/>
          <w:marRight w:val="0"/>
          <w:marTop w:val="0"/>
          <w:marBottom w:val="0"/>
          <w:divBdr>
            <w:top w:val="none" w:sz="0" w:space="0" w:color="auto"/>
            <w:left w:val="none" w:sz="0" w:space="0" w:color="auto"/>
            <w:bottom w:val="none" w:sz="0" w:space="0" w:color="auto"/>
            <w:right w:val="none" w:sz="0" w:space="0" w:color="auto"/>
          </w:divBdr>
        </w:div>
        <w:div w:id="131023590">
          <w:marLeft w:val="0"/>
          <w:marRight w:val="0"/>
          <w:marTop w:val="0"/>
          <w:marBottom w:val="0"/>
          <w:divBdr>
            <w:top w:val="none" w:sz="0" w:space="0" w:color="auto"/>
            <w:left w:val="none" w:sz="0" w:space="0" w:color="auto"/>
            <w:bottom w:val="none" w:sz="0" w:space="0" w:color="auto"/>
            <w:right w:val="none" w:sz="0" w:space="0" w:color="auto"/>
          </w:divBdr>
        </w:div>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82809188">
      <w:bodyDiv w:val="1"/>
      <w:marLeft w:val="0"/>
      <w:marRight w:val="0"/>
      <w:marTop w:val="0"/>
      <w:marBottom w:val="0"/>
      <w:divBdr>
        <w:top w:val="none" w:sz="0" w:space="0" w:color="auto"/>
        <w:left w:val="none" w:sz="0" w:space="0" w:color="auto"/>
        <w:bottom w:val="none" w:sz="0" w:space="0" w:color="auto"/>
        <w:right w:val="none" w:sz="0" w:space="0" w:color="auto"/>
      </w:divBdr>
      <w:divsChild>
        <w:div w:id="79984817">
          <w:marLeft w:val="0"/>
          <w:marRight w:val="0"/>
          <w:marTop w:val="0"/>
          <w:marBottom w:val="0"/>
          <w:divBdr>
            <w:top w:val="none" w:sz="0" w:space="0" w:color="auto"/>
            <w:left w:val="none" w:sz="0" w:space="0" w:color="auto"/>
            <w:bottom w:val="none" w:sz="0" w:space="0" w:color="auto"/>
            <w:right w:val="none" w:sz="0" w:space="0" w:color="auto"/>
          </w:divBdr>
        </w:div>
      </w:divsChild>
    </w:div>
    <w:div w:id="1106847437">
      <w:bodyDiv w:val="1"/>
      <w:marLeft w:val="0"/>
      <w:marRight w:val="0"/>
      <w:marTop w:val="0"/>
      <w:marBottom w:val="0"/>
      <w:divBdr>
        <w:top w:val="none" w:sz="0" w:space="0" w:color="auto"/>
        <w:left w:val="none" w:sz="0" w:space="0" w:color="auto"/>
        <w:bottom w:val="none" w:sz="0" w:space="0" w:color="auto"/>
        <w:right w:val="none" w:sz="0" w:space="0" w:color="auto"/>
      </w:divBdr>
    </w:div>
    <w:div w:id="1563298453">
      <w:bodyDiv w:val="1"/>
      <w:marLeft w:val="0"/>
      <w:marRight w:val="0"/>
      <w:marTop w:val="0"/>
      <w:marBottom w:val="0"/>
      <w:divBdr>
        <w:top w:val="none" w:sz="0" w:space="0" w:color="auto"/>
        <w:left w:val="none" w:sz="0" w:space="0" w:color="auto"/>
        <w:bottom w:val="none" w:sz="0" w:space="0" w:color="auto"/>
        <w:right w:val="none" w:sz="0" w:space="0" w:color="auto"/>
      </w:divBdr>
    </w:div>
    <w:div w:id="1633557926">
      <w:bodyDiv w:val="1"/>
      <w:marLeft w:val="0"/>
      <w:marRight w:val="0"/>
      <w:marTop w:val="0"/>
      <w:marBottom w:val="0"/>
      <w:divBdr>
        <w:top w:val="none" w:sz="0" w:space="0" w:color="auto"/>
        <w:left w:val="none" w:sz="0" w:space="0" w:color="auto"/>
        <w:bottom w:val="none" w:sz="0" w:space="0" w:color="auto"/>
        <w:right w:val="none" w:sz="0" w:space="0" w:color="auto"/>
      </w:divBdr>
    </w:div>
    <w:div w:id="1714962469">
      <w:bodyDiv w:val="1"/>
      <w:marLeft w:val="0"/>
      <w:marRight w:val="0"/>
      <w:marTop w:val="0"/>
      <w:marBottom w:val="0"/>
      <w:divBdr>
        <w:top w:val="none" w:sz="0" w:space="0" w:color="auto"/>
        <w:left w:val="none" w:sz="0" w:space="0" w:color="auto"/>
        <w:bottom w:val="none" w:sz="0" w:space="0" w:color="auto"/>
        <w:right w:val="none" w:sz="0" w:space="0" w:color="auto"/>
      </w:divBdr>
    </w:div>
    <w:div w:id="2119987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3038</Words>
  <Characters>17319</Characters>
  <Application>Microsoft Macintosh Word</Application>
  <DocSecurity>0</DocSecurity>
  <Lines>144</Lines>
  <Paragraphs>40</Paragraphs>
  <ScaleCrop>false</ScaleCrop>
  <Company>NCSU</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Misra</dc:creator>
  <cp:keywords/>
  <dc:description/>
  <cp:lastModifiedBy>Misra</cp:lastModifiedBy>
  <cp:revision>5</cp:revision>
  <cp:lastPrinted>2015-09-16T18:53:00Z</cp:lastPrinted>
  <dcterms:created xsi:type="dcterms:W3CDTF">2015-09-08T12:59:00Z</dcterms:created>
  <dcterms:modified xsi:type="dcterms:W3CDTF">2015-10-02T14:56:00Z</dcterms:modified>
</cp:coreProperties>
</file>